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D0F3" w14:textId="77777777" w:rsidR="002051D2" w:rsidRPr="002051D2" w:rsidRDefault="00A2047E" w:rsidP="002051D2">
      <w:pPr>
        <w:pStyle w:val="Paragraphedeliste"/>
        <w:jc w:val="center"/>
        <w:rPr>
          <w:rFonts w:asciiTheme="minorHAnsi" w:hAnsiTheme="minorHAnsi" w:cstheme="minorHAnsi"/>
          <w:i/>
          <w:iCs/>
          <w:caps/>
          <w:sz w:val="24"/>
        </w:rPr>
      </w:pPr>
      <w:r>
        <w:rPr>
          <w:rFonts w:asciiTheme="minorHAnsi" w:hAnsiTheme="minorHAnsi" w:cstheme="minorHAnsi"/>
          <w:b/>
          <w:bCs/>
          <w:i/>
          <w:iCs/>
          <w:caps/>
          <w:sz w:val="24"/>
          <w:u w:val="single"/>
        </w:rPr>
        <w:t>AVIS DE DELIVRANCE</w:t>
      </w:r>
    </w:p>
    <w:p w14:paraId="4DA4D0F4" w14:textId="77777777" w:rsidR="00251142" w:rsidRDefault="00251142" w:rsidP="002051D2">
      <w:pPr>
        <w:spacing w:after="0" w:line="240" w:lineRule="auto"/>
        <w:jc w:val="both"/>
      </w:pPr>
    </w:p>
    <w:p w14:paraId="4DA4D0F5" w14:textId="7650CA10" w:rsidR="002051D2" w:rsidRDefault="002051D2" w:rsidP="002051D2">
      <w:pPr>
        <w:spacing w:after="0" w:line="240" w:lineRule="auto"/>
        <w:jc w:val="both"/>
      </w:pPr>
      <w:r>
        <w:t xml:space="preserve">CNR </w:t>
      </w:r>
      <w:r w:rsidR="00CF662B">
        <w:t xml:space="preserve">indique qu’il a été </w:t>
      </w:r>
      <w:r w:rsidR="000D1D06">
        <w:t xml:space="preserve">a </w:t>
      </w:r>
      <w:r w:rsidR="005D4444">
        <w:t>conclu</w:t>
      </w:r>
      <w:r w:rsidR="000D1D06">
        <w:t xml:space="preserve"> l</w:t>
      </w:r>
      <w:r w:rsidR="00D74964">
        <w:t>e 11 juin 2025</w:t>
      </w:r>
      <w:r w:rsidR="00051938">
        <w:t xml:space="preserve">, sous la référence </w:t>
      </w:r>
      <w:r w:rsidR="00D74964">
        <w:t>COT n°15135</w:t>
      </w:r>
      <w:r w:rsidR="00BE0358">
        <w:t xml:space="preserve">, </w:t>
      </w:r>
      <w:r w:rsidR="000D1D06">
        <w:t xml:space="preserve">un titre d’occupation </w:t>
      </w:r>
      <w:r w:rsidR="00534223">
        <w:t xml:space="preserve">du domaine public qui lui a été concédé </w:t>
      </w:r>
      <w:r>
        <w:t>sur l</w:t>
      </w:r>
      <w:r w:rsidR="00D74964">
        <w:t>es</w:t>
      </w:r>
      <w:r>
        <w:t xml:space="preserve"> commune</w:t>
      </w:r>
      <w:r w:rsidR="00D74964">
        <w:t>s</w:t>
      </w:r>
      <w:r>
        <w:t xml:space="preserve"> de</w:t>
      </w:r>
      <w:r w:rsidR="00D74964">
        <w:t xml:space="preserve"> CHATEAUBOURG et CORNAS</w:t>
      </w:r>
      <w:r>
        <w:t xml:space="preserve">, </w:t>
      </w:r>
      <w:r w:rsidR="00D74964">
        <w:t>plusieurs emprises de terrain de 1730 mètres carrés</w:t>
      </w:r>
      <w:r w:rsidR="00C54A2D">
        <w:t xml:space="preserve">, le tout </w:t>
      </w:r>
      <w:r w:rsidR="004E2107">
        <w:t>figurant sur le plan</w:t>
      </w:r>
      <w:r w:rsidR="00D74964">
        <w:t xml:space="preserve"> </w:t>
      </w:r>
      <w:r w:rsidR="004E2107">
        <w:t xml:space="preserve">de situation </w:t>
      </w:r>
      <w:r w:rsidR="00404352">
        <w:t xml:space="preserve">figurant </w:t>
      </w:r>
      <w:r w:rsidR="004E2107">
        <w:t>ci-après</w:t>
      </w:r>
      <w:r>
        <w:t>.</w:t>
      </w:r>
    </w:p>
    <w:p w14:paraId="4DA4D0F6" w14:textId="41F6EFEF" w:rsidR="00065A52" w:rsidRDefault="0052247E" w:rsidP="002051D2">
      <w:pPr>
        <w:spacing w:after="0" w:line="240" w:lineRule="auto"/>
        <w:jc w:val="both"/>
      </w:pPr>
      <w:r>
        <w:t xml:space="preserve">Ce titre d’occupation a été conclu au profit de </w:t>
      </w:r>
      <w:r w:rsidR="00D74964">
        <w:t>la communauté de communes Rhône Crussol</w:t>
      </w:r>
      <w:r>
        <w:t xml:space="preserve"> </w:t>
      </w:r>
      <w:r w:rsidR="00D74964">
        <w:t>pour la régularisation d’un poste de refoulement sur les communes de Châteaubourg et Cornas.</w:t>
      </w:r>
    </w:p>
    <w:p w14:paraId="76D9A74C" w14:textId="77777777" w:rsidR="00AB5784" w:rsidRDefault="00AB5784" w:rsidP="002E2B13">
      <w:pPr>
        <w:spacing w:after="0" w:line="240" w:lineRule="auto"/>
        <w:jc w:val="both"/>
      </w:pPr>
    </w:p>
    <w:p w14:paraId="6439F6CC" w14:textId="77777777" w:rsidR="00162B35" w:rsidRDefault="00162B35" w:rsidP="002E2B13">
      <w:pPr>
        <w:spacing w:after="0" w:line="240" w:lineRule="auto"/>
        <w:jc w:val="both"/>
      </w:pPr>
    </w:p>
    <w:p w14:paraId="777121F7" w14:textId="1736F6EA" w:rsidR="00162B35" w:rsidRDefault="00162B35" w:rsidP="002E2B13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32AB1F43" wp14:editId="69DB2647">
            <wp:extent cx="4743450" cy="6696075"/>
            <wp:effectExtent l="0" t="0" r="0" b="9525"/>
            <wp:docPr id="76333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339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1A667" w14:textId="77777777" w:rsidR="00162B35" w:rsidRDefault="00162B35" w:rsidP="002E2B13">
      <w:pPr>
        <w:spacing w:after="0" w:line="240" w:lineRule="auto"/>
        <w:jc w:val="both"/>
      </w:pPr>
    </w:p>
    <w:p w14:paraId="408E884A" w14:textId="77777777" w:rsidR="00162B35" w:rsidRDefault="00162B35" w:rsidP="002E2B13">
      <w:pPr>
        <w:spacing w:after="0" w:line="240" w:lineRule="auto"/>
        <w:jc w:val="both"/>
      </w:pPr>
    </w:p>
    <w:p w14:paraId="6446F1CE" w14:textId="77777777" w:rsidR="00162B35" w:rsidRDefault="00162B35" w:rsidP="002E2B13">
      <w:pPr>
        <w:spacing w:after="0" w:line="240" w:lineRule="auto"/>
        <w:jc w:val="both"/>
      </w:pPr>
    </w:p>
    <w:p w14:paraId="212B400F" w14:textId="707FA642" w:rsidR="00162B35" w:rsidRPr="00162B35" w:rsidRDefault="00162B35" w:rsidP="00162B35">
      <w:pPr>
        <w:spacing w:after="0" w:line="240" w:lineRule="auto"/>
        <w:jc w:val="both"/>
      </w:pPr>
      <w:r w:rsidRPr="00162B35">
        <w:lastRenderedPageBreak/>
        <w:t xml:space="preserve">Ce titre est consultable sur demande à l’adresse suivante en précisant la référence </w:t>
      </w:r>
      <w:r w:rsidRPr="00162B35">
        <w:rPr>
          <w:b/>
          <w:bCs/>
          <w:u w:val="single"/>
        </w:rPr>
        <w:t>COT n°1</w:t>
      </w:r>
      <w:r>
        <w:rPr>
          <w:b/>
          <w:bCs/>
          <w:u w:val="single"/>
        </w:rPr>
        <w:t>5135</w:t>
      </w:r>
      <w:r w:rsidRPr="00162B35">
        <w:t> :</w:t>
      </w:r>
    </w:p>
    <w:p w14:paraId="1345564B" w14:textId="77777777" w:rsidR="00162B35" w:rsidRPr="00162B35" w:rsidRDefault="00162B35" w:rsidP="00162B35">
      <w:pPr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162B35">
        <w:rPr>
          <w:b/>
          <w:bCs/>
        </w:rPr>
        <w:t>SAFA-</w:t>
      </w:r>
      <w:proofErr w:type="gramStart"/>
      <w:r w:rsidRPr="00162B35">
        <w:rPr>
          <w:b/>
          <w:bCs/>
        </w:rPr>
        <w:t>externe.TASS</w:t>
      </w:r>
      <w:proofErr w:type="gramEnd"/>
      <w:hyperlink r:id="rId11" w:history="1">
        <w:r w:rsidRPr="00162B35">
          <w:rPr>
            <w:rStyle w:val="Lienhypertexte"/>
            <w:b/>
            <w:bCs/>
          </w:rPr>
          <w:t>@cnr.tm.fr</w:t>
        </w:r>
      </w:hyperlink>
      <w:r w:rsidRPr="00162B35">
        <w:rPr>
          <w:b/>
          <w:bCs/>
        </w:rPr>
        <w:t>,</w:t>
      </w:r>
    </w:p>
    <w:p w14:paraId="660C42BA" w14:textId="77777777" w:rsidR="00162B35" w:rsidRPr="00162B35" w:rsidRDefault="00162B35" w:rsidP="00162B35">
      <w:pPr>
        <w:spacing w:after="0" w:line="240" w:lineRule="auto"/>
        <w:jc w:val="both"/>
        <w:rPr>
          <w:b/>
          <w:bCs/>
        </w:rPr>
      </w:pPr>
      <w:r w:rsidRPr="00162B35">
        <w:rPr>
          <w:b/>
          <w:bCs/>
        </w:rPr>
        <w:t>Safa TASS</w:t>
      </w:r>
    </w:p>
    <w:p w14:paraId="7F68BE58" w14:textId="77777777" w:rsidR="00162B35" w:rsidRPr="00162B35" w:rsidRDefault="00162B35" w:rsidP="00162B35">
      <w:pPr>
        <w:spacing w:after="0" w:line="240" w:lineRule="auto"/>
        <w:jc w:val="both"/>
        <w:rPr>
          <w:b/>
          <w:bCs/>
          <w:iCs/>
        </w:rPr>
      </w:pPr>
      <w:r w:rsidRPr="00162B35">
        <w:rPr>
          <w:b/>
          <w:bCs/>
          <w:iCs/>
        </w:rPr>
        <w:t xml:space="preserve">Direction Territoriale </w:t>
      </w:r>
    </w:p>
    <w:p w14:paraId="705B41EF" w14:textId="77777777" w:rsidR="00162B35" w:rsidRPr="00162B35" w:rsidRDefault="00162B35" w:rsidP="00162B35">
      <w:pPr>
        <w:spacing w:after="0" w:line="240" w:lineRule="auto"/>
        <w:jc w:val="both"/>
        <w:rPr>
          <w:b/>
          <w:bCs/>
          <w:iCs/>
        </w:rPr>
      </w:pPr>
      <w:r w:rsidRPr="00162B35">
        <w:rPr>
          <w:b/>
          <w:bCs/>
          <w:iCs/>
        </w:rPr>
        <w:t>Equipe Domanial Rhône Médian</w:t>
      </w:r>
    </w:p>
    <w:p w14:paraId="77FD5359" w14:textId="77777777" w:rsidR="00162B35" w:rsidRPr="00162B35" w:rsidRDefault="00162B35" w:rsidP="00162B35">
      <w:pPr>
        <w:spacing w:after="0" w:line="240" w:lineRule="auto"/>
        <w:jc w:val="both"/>
        <w:rPr>
          <w:iCs/>
        </w:rPr>
      </w:pPr>
      <w:r w:rsidRPr="00162B35">
        <w:rPr>
          <w:iCs/>
        </w:rPr>
        <w:t xml:space="preserve">Tel : 04 74 78 38 80 </w:t>
      </w:r>
    </w:p>
    <w:p w14:paraId="4C738254" w14:textId="77777777" w:rsidR="00162B35" w:rsidRPr="00162B35" w:rsidRDefault="00162B35" w:rsidP="00162B35">
      <w:pPr>
        <w:spacing w:after="0" w:line="240" w:lineRule="auto"/>
        <w:jc w:val="both"/>
        <w:rPr>
          <w:iCs/>
        </w:rPr>
      </w:pPr>
      <w:r w:rsidRPr="00162B35">
        <w:rPr>
          <w:iCs/>
        </w:rPr>
        <w:t xml:space="preserve">ZA de </w:t>
      </w:r>
      <w:proofErr w:type="spellStart"/>
      <w:r w:rsidRPr="00162B35">
        <w:rPr>
          <w:iCs/>
        </w:rPr>
        <w:t>Verenay</w:t>
      </w:r>
      <w:proofErr w:type="spellEnd"/>
      <w:r w:rsidRPr="00162B35">
        <w:rPr>
          <w:iCs/>
        </w:rPr>
        <w:t xml:space="preserve"> – BP 77 – 69420 AMPUIS </w:t>
      </w:r>
    </w:p>
    <w:p w14:paraId="065BBA3E" w14:textId="77777777" w:rsidR="00162B35" w:rsidRPr="00162B35" w:rsidRDefault="00162B35" w:rsidP="00162B35">
      <w:pPr>
        <w:spacing w:after="0" w:line="240" w:lineRule="auto"/>
        <w:jc w:val="both"/>
      </w:pPr>
    </w:p>
    <w:p w14:paraId="4500AA1E" w14:textId="6FF6E5B6" w:rsidR="00C95023" w:rsidRDefault="00C95023" w:rsidP="002E2B13">
      <w:pPr>
        <w:spacing w:after="0" w:line="240" w:lineRule="auto"/>
        <w:jc w:val="both"/>
      </w:pPr>
    </w:p>
    <w:p w14:paraId="010453FB" w14:textId="76416123" w:rsidR="00273D9D" w:rsidRDefault="00B75562" w:rsidP="00162B35">
      <w:pPr>
        <w:spacing w:after="0" w:line="240" w:lineRule="auto"/>
        <w:jc w:val="both"/>
      </w:pPr>
      <w:r>
        <w:t xml:space="preserve">Cette </w:t>
      </w:r>
      <w:r w:rsidR="0018586E">
        <w:t>conclusion</w:t>
      </w:r>
      <w:r>
        <w:t xml:space="preserve"> peut faire l’objet d’un recours</w:t>
      </w:r>
      <w:r w:rsidR="00C604F8">
        <w:t>,</w:t>
      </w:r>
      <w:r>
        <w:t xml:space="preserve"> dans un délai de deux mois à compter de la publication du présent avis</w:t>
      </w:r>
      <w:r w:rsidR="00C604F8">
        <w:t>, ceci</w:t>
      </w:r>
      <w:r>
        <w:t xml:space="preserve"> auprès du </w:t>
      </w:r>
      <w:r w:rsidR="00C604F8">
        <w:t>t</w:t>
      </w:r>
      <w:r w:rsidRPr="00B75562">
        <w:t>ribunal administratif de</w:t>
      </w:r>
      <w:r w:rsidR="00162B35">
        <w:t xml:space="preserve"> LYON.</w:t>
      </w:r>
    </w:p>
    <w:p w14:paraId="201F78EA" w14:textId="77777777" w:rsidR="00162B35" w:rsidRDefault="00162B35" w:rsidP="00162B35">
      <w:pPr>
        <w:spacing w:after="0" w:line="240" w:lineRule="auto"/>
        <w:jc w:val="both"/>
      </w:pPr>
    </w:p>
    <w:p w14:paraId="4EFCF37F" w14:textId="77777777" w:rsidR="00162B35" w:rsidRPr="00162B35" w:rsidRDefault="00162B35" w:rsidP="00162B35">
      <w:pPr>
        <w:spacing w:after="0" w:line="240" w:lineRule="auto"/>
        <w:jc w:val="both"/>
        <w:rPr>
          <w:b/>
          <w:bCs/>
        </w:rPr>
      </w:pPr>
      <w:r w:rsidRPr="00162B35">
        <w:rPr>
          <w:b/>
          <w:bCs/>
        </w:rPr>
        <w:t>Tribunal administratif de Lyon</w:t>
      </w:r>
    </w:p>
    <w:p w14:paraId="591636D6" w14:textId="77777777" w:rsidR="00162B35" w:rsidRDefault="00162B35" w:rsidP="00162B35">
      <w:pPr>
        <w:spacing w:after="0" w:line="240" w:lineRule="auto"/>
        <w:jc w:val="both"/>
      </w:pPr>
      <w:r>
        <w:t>Palais des Juridictions administratives</w:t>
      </w:r>
    </w:p>
    <w:p w14:paraId="44429891" w14:textId="77777777" w:rsidR="00162B35" w:rsidRDefault="00162B35" w:rsidP="00162B35">
      <w:pPr>
        <w:spacing w:after="0" w:line="240" w:lineRule="auto"/>
        <w:jc w:val="both"/>
      </w:pPr>
      <w:r>
        <w:t>184, rue Duguesclin</w:t>
      </w:r>
    </w:p>
    <w:p w14:paraId="49E3D0EF" w14:textId="77777777" w:rsidR="00162B35" w:rsidRDefault="00162B35" w:rsidP="00162B35">
      <w:pPr>
        <w:spacing w:after="0" w:line="240" w:lineRule="auto"/>
        <w:jc w:val="both"/>
      </w:pPr>
      <w:r>
        <w:t>69433 Lyon Cedex 03</w:t>
      </w:r>
    </w:p>
    <w:p w14:paraId="43D34DFF" w14:textId="77777777" w:rsidR="00162B35" w:rsidRDefault="00162B35" w:rsidP="00162B35">
      <w:pPr>
        <w:spacing w:after="0" w:line="240" w:lineRule="auto"/>
        <w:jc w:val="both"/>
      </w:pPr>
      <w:r>
        <w:t>tél. : 04 87 63 50 00</w:t>
      </w:r>
    </w:p>
    <w:p w14:paraId="1C63FC11" w14:textId="77777777" w:rsidR="00162B35" w:rsidRDefault="00162B35" w:rsidP="00162B35">
      <w:pPr>
        <w:spacing w:after="0" w:line="240" w:lineRule="auto"/>
        <w:jc w:val="both"/>
      </w:pPr>
      <w:proofErr w:type="spellStart"/>
      <w:r>
        <w:t>greffe.ta-lyon</w:t>
      </w:r>
      <w:proofErr w:type="spellEnd"/>
      <w:r>
        <w:t>[at]juradm.fr</w:t>
      </w:r>
    </w:p>
    <w:p w14:paraId="11E9CFAD" w14:textId="42C9D624" w:rsidR="00162B35" w:rsidRDefault="00162B35" w:rsidP="00162B35">
      <w:pPr>
        <w:spacing w:after="0" w:line="240" w:lineRule="auto"/>
        <w:jc w:val="both"/>
      </w:pPr>
      <w:r>
        <w:t>http://lyon.tribunal-administratif.fr</w:t>
      </w:r>
    </w:p>
    <w:p w14:paraId="4DA4D0FB" w14:textId="77777777" w:rsidR="002E2B13" w:rsidRDefault="002E2B13" w:rsidP="002E2B13">
      <w:pPr>
        <w:spacing w:after="0" w:line="240" w:lineRule="auto"/>
        <w:jc w:val="both"/>
      </w:pPr>
    </w:p>
    <w:p w14:paraId="4CA3BAFE" w14:textId="77777777" w:rsidR="007A10D7" w:rsidRDefault="007A10D7" w:rsidP="002E2B13">
      <w:pPr>
        <w:spacing w:after="0" w:line="240" w:lineRule="auto"/>
        <w:jc w:val="both"/>
      </w:pPr>
    </w:p>
    <w:sectPr w:rsidR="007A10D7" w:rsidSect="002051D2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3486" w14:textId="77777777" w:rsidR="005A1DE8" w:rsidRDefault="005A1DE8" w:rsidP="00711630">
      <w:pPr>
        <w:spacing w:after="0" w:line="240" w:lineRule="auto"/>
      </w:pPr>
      <w:r>
        <w:separator/>
      </w:r>
    </w:p>
  </w:endnote>
  <w:endnote w:type="continuationSeparator" w:id="0">
    <w:p w14:paraId="4F669E1B" w14:textId="77777777" w:rsidR="005A1DE8" w:rsidRDefault="005A1DE8" w:rsidP="0071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6CB28" w14:textId="77777777" w:rsidR="005A1DE8" w:rsidRDefault="005A1DE8" w:rsidP="00711630">
      <w:pPr>
        <w:spacing w:after="0" w:line="240" w:lineRule="auto"/>
      </w:pPr>
      <w:r>
        <w:separator/>
      </w:r>
    </w:p>
  </w:footnote>
  <w:footnote w:type="continuationSeparator" w:id="0">
    <w:p w14:paraId="287F3AEC" w14:textId="77777777" w:rsidR="005A1DE8" w:rsidRDefault="005A1DE8" w:rsidP="00711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E122D"/>
    <w:multiLevelType w:val="hybridMultilevel"/>
    <w:tmpl w:val="A0CE8344"/>
    <w:lvl w:ilvl="0" w:tplc="7EFE6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027845">
    <w:abstractNumId w:val="0"/>
  </w:num>
  <w:num w:numId="2" w16cid:durableId="13913456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8C"/>
    <w:rsid w:val="000468CC"/>
    <w:rsid w:val="00051938"/>
    <w:rsid w:val="000625D9"/>
    <w:rsid w:val="00065A52"/>
    <w:rsid w:val="00085DE3"/>
    <w:rsid w:val="00085EB6"/>
    <w:rsid w:val="000D1D06"/>
    <w:rsid w:val="000F445E"/>
    <w:rsid w:val="00144E69"/>
    <w:rsid w:val="00162B35"/>
    <w:rsid w:val="0017271B"/>
    <w:rsid w:val="0018586E"/>
    <w:rsid w:val="001D769A"/>
    <w:rsid w:val="001E7F43"/>
    <w:rsid w:val="002051D2"/>
    <w:rsid w:val="00217F14"/>
    <w:rsid w:val="00251142"/>
    <w:rsid w:val="00273D9D"/>
    <w:rsid w:val="002C57DB"/>
    <w:rsid w:val="002E2B13"/>
    <w:rsid w:val="002F4CE6"/>
    <w:rsid w:val="00326CF9"/>
    <w:rsid w:val="00326DFF"/>
    <w:rsid w:val="00394D50"/>
    <w:rsid w:val="0039768C"/>
    <w:rsid w:val="003B1FDD"/>
    <w:rsid w:val="00404352"/>
    <w:rsid w:val="00404CC9"/>
    <w:rsid w:val="00410232"/>
    <w:rsid w:val="004337C4"/>
    <w:rsid w:val="00472884"/>
    <w:rsid w:val="0049231D"/>
    <w:rsid w:val="004C0CC2"/>
    <w:rsid w:val="004E0279"/>
    <w:rsid w:val="004E2107"/>
    <w:rsid w:val="0052247E"/>
    <w:rsid w:val="00534223"/>
    <w:rsid w:val="00574A0B"/>
    <w:rsid w:val="005A1DE8"/>
    <w:rsid w:val="005C3A84"/>
    <w:rsid w:val="005D4444"/>
    <w:rsid w:val="00642C4F"/>
    <w:rsid w:val="00685918"/>
    <w:rsid w:val="00711630"/>
    <w:rsid w:val="00767D58"/>
    <w:rsid w:val="007A10D7"/>
    <w:rsid w:val="007E0B47"/>
    <w:rsid w:val="0082206C"/>
    <w:rsid w:val="00825143"/>
    <w:rsid w:val="00883093"/>
    <w:rsid w:val="008938F1"/>
    <w:rsid w:val="008A379C"/>
    <w:rsid w:val="008D2E1E"/>
    <w:rsid w:val="00904B92"/>
    <w:rsid w:val="0092229C"/>
    <w:rsid w:val="00954627"/>
    <w:rsid w:val="00970319"/>
    <w:rsid w:val="009929E0"/>
    <w:rsid w:val="009A38DE"/>
    <w:rsid w:val="009A5DE2"/>
    <w:rsid w:val="00A2047E"/>
    <w:rsid w:val="00A2419F"/>
    <w:rsid w:val="00A66A1A"/>
    <w:rsid w:val="00A844BF"/>
    <w:rsid w:val="00A921AB"/>
    <w:rsid w:val="00AA7A4C"/>
    <w:rsid w:val="00AB54CD"/>
    <w:rsid w:val="00AB5784"/>
    <w:rsid w:val="00AD116C"/>
    <w:rsid w:val="00AD6975"/>
    <w:rsid w:val="00B02917"/>
    <w:rsid w:val="00B266F7"/>
    <w:rsid w:val="00B526C6"/>
    <w:rsid w:val="00B75562"/>
    <w:rsid w:val="00B82D9C"/>
    <w:rsid w:val="00BB5D1C"/>
    <w:rsid w:val="00BE0358"/>
    <w:rsid w:val="00C54A2D"/>
    <w:rsid w:val="00C604F8"/>
    <w:rsid w:val="00C95023"/>
    <w:rsid w:val="00CF662B"/>
    <w:rsid w:val="00D42040"/>
    <w:rsid w:val="00D72491"/>
    <w:rsid w:val="00D74964"/>
    <w:rsid w:val="00DD485C"/>
    <w:rsid w:val="00DE6333"/>
    <w:rsid w:val="00E0372D"/>
    <w:rsid w:val="00E05161"/>
    <w:rsid w:val="00E267FB"/>
    <w:rsid w:val="00E4666F"/>
    <w:rsid w:val="00E75C1D"/>
    <w:rsid w:val="00E80C35"/>
    <w:rsid w:val="00E84DD0"/>
    <w:rsid w:val="00F736C1"/>
    <w:rsid w:val="00F81BE3"/>
    <w:rsid w:val="00F948AB"/>
    <w:rsid w:val="00FD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4D0F3"/>
  <w15:docId w15:val="{F1E3F6B2-C6D7-4AA8-A078-0EBEC855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51D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051D2"/>
    <w:pPr>
      <w:spacing w:after="0" w:line="240" w:lineRule="auto"/>
      <w:ind w:left="720"/>
    </w:pPr>
    <w:rPr>
      <w:rFonts w:ascii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1D2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051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051D2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051D2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630"/>
  </w:style>
  <w:style w:type="paragraph" w:styleId="Pieddepage">
    <w:name w:val="footer"/>
    <w:basedOn w:val="Normal"/>
    <w:link w:val="Pieddepag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63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4C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4CE6"/>
    <w:rPr>
      <w:b/>
      <w:bCs/>
      <w:sz w:val="20"/>
      <w:szCs w:val="20"/>
    </w:rPr>
  </w:style>
  <w:style w:type="paragraph" w:customStyle="1" w:styleId="Default">
    <w:name w:val="Default"/>
    <w:rsid w:val="00B755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7031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703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re\AppData\Local\Microsoft\Windows\Temporary%20Internet%20Files\Content.Outlook\7HCZNPW8\Avis%20de%20d&#233;livrance-typ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D446296BAC8488220838753A45C25" ma:contentTypeVersion="7" ma:contentTypeDescription="Crée un document." ma:contentTypeScope="" ma:versionID="f90355a4fdd178246e78c263ddee0416">
  <xsd:schema xmlns:xsd="http://www.w3.org/2001/XMLSchema" xmlns:xs="http://www.w3.org/2001/XMLSchema" xmlns:p="http://schemas.microsoft.com/office/2006/metadata/properties" xmlns:ns2="703eee9b-22c2-49e8-81b5-112084cc9c2e" xmlns:ns3="c835ea4e-f63e-4684-b6b4-e1eea877c0b3" targetNamespace="http://schemas.microsoft.com/office/2006/metadata/properties" ma:root="true" ma:fieldsID="ffd698b8a79a9a29b52d5340e301d782" ns2:_="" ns3:_="">
    <xsd:import namespace="703eee9b-22c2-49e8-81b5-112084cc9c2e"/>
    <xsd:import namespace="c835ea4e-f63e-4684-b6b4-e1eea877c0b3"/>
    <xsd:element name="properties">
      <xsd:complexType>
        <xsd:sequence>
          <xsd:element name="documentManagement">
            <xsd:complexType>
              <xsd:all>
                <xsd:element ref="ns2:Subdivision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eee9b-22c2-49e8-81b5-112084cc9c2e" elementFormDefault="qualified">
    <xsd:import namespace="http://schemas.microsoft.com/office/2006/documentManagement/types"/>
    <xsd:import namespace="http://schemas.microsoft.com/office/infopath/2007/PartnerControls"/>
    <xsd:element name="Subdivisions" ma:index="8" nillable="true" ma:displayName="Subdivisions" ma:format="Dropdown" ma:internalName="Subdivisions">
      <xsd:simpleType>
        <xsd:restriction base="dms:Choice">
          <xsd:enumeration value="Cahiers des conditions générales d'occupation"/>
          <xsd:enumeration value="Protocoles occupation domaine"/>
          <xsd:enumeration value="Publicité et sélection"/>
          <xsd:enumeration value="Titres et documents-types"/>
          <xsd:enumeration value="Notes et documents guide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5ea4e-f63e-4684-b6b4-e1eea877c0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divisions xmlns="703eee9b-22c2-49e8-81b5-112084cc9c2e">Publicité et sélection</Subdivisions>
  </documentManagement>
</p:properties>
</file>

<file path=customXml/itemProps1.xml><?xml version="1.0" encoding="utf-8"?>
<ds:datastoreItem xmlns:ds="http://schemas.openxmlformats.org/officeDocument/2006/customXml" ds:itemID="{614247D8-E7C2-484C-A180-1CE4FCC3D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eee9b-22c2-49e8-81b5-112084cc9c2e"/>
    <ds:schemaRef ds:uri="c835ea4e-f63e-4684-b6b4-e1eea877c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4A35A-D87A-42D6-82E8-90DF8448C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E1D80-ABDD-4B02-BE18-A8C48430E98D}">
  <ds:schemaRefs>
    <ds:schemaRef ds:uri="http://purl.org/dc/elements/1.1/"/>
    <ds:schemaRef ds:uri="http://schemas.microsoft.com/office/2006/metadata/properties"/>
    <ds:schemaRef ds:uri="http://purl.org/dc/terms/"/>
    <ds:schemaRef ds:uri="703eee9b-22c2-49e8-81b5-112084cc9c2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c835ea4e-f63e-4684-b6b4-e1eea877c0b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Avis de délivrance-type</Template>
  <TotalTime>46</TotalTime>
  <Pages>2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10 - Avis de délivrance</vt:lpstr>
    </vt:vector>
  </TitlesOfParts>
  <Company>Compagnie Nationale du Rhône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10 - Avis de délivrance</dc:title>
  <dc:creator>GIRE Jean-Christophe</dc:creator>
  <cp:lastModifiedBy>TASS Safa-externe (CNR)</cp:lastModifiedBy>
  <cp:revision>3</cp:revision>
  <cp:lastPrinted>2018-04-23T09:09:00Z</cp:lastPrinted>
  <dcterms:created xsi:type="dcterms:W3CDTF">2025-06-11T07:53:00Z</dcterms:created>
  <dcterms:modified xsi:type="dcterms:W3CDTF">2025-06-11T08:39:00Z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0x010100445D446296BAC8488220838753A45C25</vt:lpwstr>
  </property>
  <property fmtid="{D5CDD505-2E9C-101B-9397-08002B2CF9AE}" pid="3" name="Order">
    <vt:r8>18700</vt:r8>
  </property>
  <property fmtid="{D5CDD505-2E9C-101B-9397-08002B2CF9AE}" pid="4" name="Date">
    <vt:lpwstr>2021-11-30T02:00:32Z</vt:lpwstr>
  </property>
</Properties>
</file>