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26209" w14:textId="3456D065" w:rsidR="002051D2" w:rsidRPr="002051D2" w:rsidRDefault="002051D2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2051D2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Appel à manifestation d’intérêt</w:t>
      </w:r>
      <w:r w:rsidR="00856460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 xml:space="preserve"> : ampuis </w:t>
      </w:r>
      <w:bookmarkStart w:id="0" w:name="_GoBack"/>
      <w:bookmarkEnd w:id="0"/>
      <w:r w:rsidR="00856460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N°12001</w:t>
      </w:r>
    </w:p>
    <w:p w14:paraId="2392620A" w14:textId="77777777" w:rsidR="0098237B" w:rsidRDefault="0098237B" w:rsidP="002051D2">
      <w:pPr>
        <w:spacing w:after="0" w:line="240" w:lineRule="auto"/>
        <w:jc w:val="both"/>
      </w:pPr>
    </w:p>
    <w:p w14:paraId="2392620B" w14:textId="0DB8C9ED" w:rsidR="002051D2" w:rsidRDefault="002051D2" w:rsidP="002051D2">
      <w:pPr>
        <w:spacing w:after="0" w:line="240" w:lineRule="auto"/>
        <w:jc w:val="both"/>
      </w:pPr>
      <w:r>
        <w:t xml:space="preserve">CNR envisage de mettre à disposition sur la commune de </w:t>
      </w:r>
      <w:r w:rsidR="00C951A4" w:rsidRPr="00156826">
        <w:rPr>
          <w:i/>
        </w:rPr>
        <w:t>AMPUIS (69)</w:t>
      </w:r>
      <w:r w:rsidRPr="00156826">
        <w:t xml:space="preserve">, </w:t>
      </w:r>
      <w:r w:rsidR="00C951A4" w:rsidRPr="00156826">
        <w:rPr>
          <w:i/>
        </w:rPr>
        <w:t xml:space="preserve">un local de </w:t>
      </w:r>
      <w:r w:rsidR="00C42C03" w:rsidRPr="00156826">
        <w:rPr>
          <w:i/>
        </w:rPr>
        <w:t>118</w:t>
      </w:r>
      <w:r w:rsidR="00C951A4" w:rsidRPr="00156826">
        <w:rPr>
          <w:i/>
        </w:rPr>
        <w:t xml:space="preserve"> m</w:t>
      </w:r>
      <m:oMath>
        <m:r>
          <w:rPr>
            <w:rFonts w:ascii="Cambria Math" w:hAnsi="Cambria Math"/>
          </w:rPr>
          <m:t>²</m:t>
        </m:r>
      </m:oMath>
      <w:r w:rsidR="00C951A4" w:rsidRPr="00156826">
        <w:rPr>
          <w:i/>
        </w:rPr>
        <w:t xml:space="preserve"> en Rez-de-Chaussée</w:t>
      </w:r>
      <w:r w:rsidR="00C54A2D" w:rsidRPr="00156826">
        <w:t xml:space="preserve">, </w:t>
      </w:r>
      <w:r w:rsidR="00C54A2D">
        <w:t xml:space="preserve">le tout </w:t>
      </w:r>
      <w:r w:rsidR="004E2107">
        <w:t>figurant sur le plan</w:t>
      </w:r>
      <w:r w:rsidR="004E2107" w:rsidRPr="00080212">
        <w:rPr>
          <w:color w:val="00B050"/>
        </w:rPr>
        <w:t>/</w:t>
      </w:r>
      <w:r w:rsidR="004E2107">
        <w:t xml:space="preserve">la vue aérienne de situation </w:t>
      </w:r>
      <w:r w:rsidR="00936459">
        <w:t xml:space="preserve">figurant </w:t>
      </w:r>
      <w:r w:rsidR="004E2107">
        <w:t>ci-après</w:t>
      </w:r>
      <w:r>
        <w:t>.</w:t>
      </w:r>
    </w:p>
    <w:p w14:paraId="2392620C" w14:textId="0ABF67B7" w:rsidR="00065A52" w:rsidRDefault="00065A52" w:rsidP="001E6987">
      <w:pPr>
        <w:spacing w:after="0" w:line="240" w:lineRule="auto"/>
        <w:jc w:val="both"/>
      </w:pPr>
    </w:p>
    <w:p w14:paraId="6BFA8A0E" w14:textId="1DED321C" w:rsidR="005E3289" w:rsidRDefault="005E3289" w:rsidP="001E6987">
      <w:pPr>
        <w:spacing w:after="0" w:line="240" w:lineRule="auto"/>
        <w:jc w:val="both"/>
      </w:pPr>
      <w:r w:rsidRPr="00BF5A0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35187" wp14:editId="1C4AC0BD">
                <wp:simplePos x="0" y="0"/>
                <wp:positionH relativeFrom="column">
                  <wp:posOffset>2536825</wp:posOffset>
                </wp:positionH>
                <wp:positionV relativeFrom="paragraph">
                  <wp:posOffset>2055495</wp:posOffset>
                </wp:positionV>
                <wp:extent cx="3371850" cy="876300"/>
                <wp:effectExtent l="38100" t="19050" r="19050" b="762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0" cy="876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E364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99.75pt;margin-top:161.85pt;width:265.5pt;height:69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" strokecolor="red" strokeweight="3pt">
                <v:stroke endarrow="block"/>
              </v:shape>
            </w:pict>
          </mc:Fallback>
        </mc:AlternateContent>
      </w:r>
    </w:p>
    <w:p w14:paraId="60E83CE2" w14:textId="09FE5661" w:rsidR="005E3289" w:rsidRDefault="005E3289" w:rsidP="001E6987">
      <w:pPr>
        <w:spacing w:after="0" w:line="240" w:lineRule="auto"/>
        <w:jc w:val="both"/>
      </w:pPr>
      <w:r>
        <w:t>Vue aérienne</w:t>
      </w:r>
    </w:p>
    <w:p w14:paraId="60A091B3" w14:textId="2FA826E0" w:rsidR="005E3289" w:rsidRDefault="005E3289" w:rsidP="001E6987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EB0F11" wp14:editId="1BAE035A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619633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16" y="21547"/>
                <wp:lineTo x="2151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4" t="12268" b="15345"/>
                    <a:stretch/>
                  </pic:blipFill>
                  <pic:spPr bwMode="auto">
                    <a:xfrm>
                      <a:off x="0" y="0"/>
                      <a:ext cx="619633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FECE8" w14:textId="77777777" w:rsidR="001E6987" w:rsidRDefault="001E6987" w:rsidP="001E6987">
      <w:pPr>
        <w:spacing w:after="0" w:line="240" w:lineRule="auto"/>
        <w:jc w:val="both"/>
        <w:rPr>
          <w:color w:val="00B050"/>
        </w:rPr>
      </w:pPr>
      <w:r>
        <w:rPr>
          <w:color w:val="00B050"/>
        </w:rPr>
        <w:t>________________________________________________________________________________</w:t>
      </w:r>
    </w:p>
    <w:p w14:paraId="31C52DC2" w14:textId="77777777" w:rsidR="00CC6A72" w:rsidRDefault="00CC6A72" w:rsidP="002051D2">
      <w:pPr>
        <w:spacing w:after="0" w:line="240" w:lineRule="auto"/>
        <w:jc w:val="both"/>
      </w:pPr>
    </w:p>
    <w:p w14:paraId="66C79B40" w14:textId="77777777" w:rsidR="00CC6A72" w:rsidRDefault="00CC6A72" w:rsidP="002051D2">
      <w:pPr>
        <w:spacing w:after="0" w:line="240" w:lineRule="auto"/>
        <w:jc w:val="both"/>
      </w:pPr>
    </w:p>
    <w:p w14:paraId="7CF3FAB6" w14:textId="77777777" w:rsidR="00CC6A72" w:rsidRDefault="00CC6A72" w:rsidP="002051D2">
      <w:pPr>
        <w:spacing w:after="0" w:line="240" w:lineRule="auto"/>
        <w:jc w:val="both"/>
      </w:pPr>
    </w:p>
    <w:p w14:paraId="35B582B9" w14:textId="77777777" w:rsidR="00CC6A72" w:rsidRDefault="00CC6A72" w:rsidP="002051D2">
      <w:pPr>
        <w:spacing w:after="0" w:line="240" w:lineRule="auto"/>
        <w:jc w:val="both"/>
      </w:pPr>
    </w:p>
    <w:p w14:paraId="2A48E974" w14:textId="77777777" w:rsidR="00CC6A72" w:rsidRDefault="00CC6A72" w:rsidP="002051D2">
      <w:pPr>
        <w:spacing w:after="0" w:line="240" w:lineRule="auto"/>
        <w:jc w:val="both"/>
      </w:pPr>
    </w:p>
    <w:p w14:paraId="4E878220" w14:textId="77777777" w:rsidR="00CC6A72" w:rsidRDefault="00CC6A72" w:rsidP="002051D2">
      <w:pPr>
        <w:spacing w:after="0" w:line="240" w:lineRule="auto"/>
        <w:jc w:val="both"/>
      </w:pPr>
    </w:p>
    <w:p w14:paraId="405C0A4A" w14:textId="77777777" w:rsidR="00CC6A72" w:rsidRDefault="00CC6A72" w:rsidP="002051D2">
      <w:pPr>
        <w:spacing w:after="0" w:line="240" w:lineRule="auto"/>
        <w:jc w:val="both"/>
      </w:pPr>
    </w:p>
    <w:p w14:paraId="73E9A050" w14:textId="77777777" w:rsidR="00CC6A72" w:rsidRDefault="00CC6A72" w:rsidP="002051D2">
      <w:pPr>
        <w:spacing w:after="0" w:line="240" w:lineRule="auto"/>
        <w:jc w:val="both"/>
      </w:pPr>
    </w:p>
    <w:p w14:paraId="05C07175" w14:textId="77777777" w:rsidR="00CC6A72" w:rsidRDefault="00CC6A72" w:rsidP="002051D2">
      <w:pPr>
        <w:spacing w:after="0" w:line="240" w:lineRule="auto"/>
        <w:jc w:val="both"/>
      </w:pPr>
    </w:p>
    <w:p w14:paraId="58AC3466" w14:textId="77777777" w:rsidR="00CC6A72" w:rsidRDefault="00CC6A72" w:rsidP="002051D2">
      <w:pPr>
        <w:spacing w:after="0" w:line="240" w:lineRule="auto"/>
        <w:jc w:val="both"/>
      </w:pPr>
    </w:p>
    <w:p w14:paraId="2EBEB45B" w14:textId="77777777" w:rsidR="00CC6A72" w:rsidRDefault="00CC6A72" w:rsidP="002051D2">
      <w:pPr>
        <w:spacing w:after="0" w:line="240" w:lineRule="auto"/>
        <w:jc w:val="both"/>
      </w:pPr>
    </w:p>
    <w:p w14:paraId="2C31D09A" w14:textId="77777777" w:rsidR="00CC6A72" w:rsidRDefault="00CC6A72" w:rsidP="002051D2">
      <w:pPr>
        <w:spacing w:after="0" w:line="240" w:lineRule="auto"/>
        <w:jc w:val="both"/>
      </w:pPr>
    </w:p>
    <w:p w14:paraId="70F67488" w14:textId="77777777" w:rsidR="00CC6A72" w:rsidRDefault="00CC6A72" w:rsidP="002051D2">
      <w:pPr>
        <w:spacing w:after="0" w:line="240" w:lineRule="auto"/>
        <w:jc w:val="both"/>
      </w:pPr>
    </w:p>
    <w:p w14:paraId="1B092C6B" w14:textId="77777777" w:rsidR="00CC6A72" w:rsidRDefault="00CC6A72" w:rsidP="002051D2">
      <w:pPr>
        <w:spacing w:after="0" w:line="240" w:lineRule="auto"/>
        <w:jc w:val="both"/>
      </w:pPr>
    </w:p>
    <w:p w14:paraId="1085ED71" w14:textId="77777777" w:rsidR="00CC6A72" w:rsidRDefault="00CC6A72" w:rsidP="002051D2">
      <w:pPr>
        <w:spacing w:after="0" w:line="240" w:lineRule="auto"/>
        <w:jc w:val="both"/>
      </w:pPr>
    </w:p>
    <w:p w14:paraId="06FCDCA0" w14:textId="77777777" w:rsidR="00CC6A72" w:rsidRDefault="00CC6A72" w:rsidP="002051D2">
      <w:pPr>
        <w:spacing w:after="0" w:line="240" w:lineRule="auto"/>
        <w:jc w:val="both"/>
      </w:pPr>
    </w:p>
    <w:p w14:paraId="369E0BB0" w14:textId="77777777" w:rsidR="00CC6A72" w:rsidRDefault="00CC6A72" w:rsidP="002051D2">
      <w:pPr>
        <w:spacing w:after="0" w:line="240" w:lineRule="auto"/>
        <w:jc w:val="both"/>
      </w:pPr>
    </w:p>
    <w:p w14:paraId="110D30D9" w14:textId="77777777" w:rsidR="00CC6A72" w:rsidRDefault="00CC6A72" w:rsidP="002051D2">
      <w:pPr>
        <w:spacing w:after="0" w:line="240" w:lineRule="auto"/>
        <w:jc w:val="both"/>
      </w:pPr>
    </w:p>
    <w:p w14:paraId="1F30C0ED" w14:textId="77777777" w:rsidR="00CC6A72" w:rsidRDefault="00CC6A72" w:rsidP="002051D2">
      <w:pPr>
        <w:spacing w:after="0" w:line="240" w:lineRule="auto"/>
        <w:jc w:val="both"/>
      </w:pPr>
    </w:p>
    <w:p w14:paraId="61B0BC60" w14:textId="42179EB8" w:rsidR="001E6987" w:rsidRDefault="005E3289" w:rsidP="002051D2">
      <w:pPr>
        <w:spacing w:after="0" w:line="240" w:lineRule="auto"/>
        <w:jc w:val="both"/>
      </w:pPr>
      <w:r>
        <w:lastRenderedPageBreak/>
        <w:t xml:space="preserve">Plan </w:t>
      </w:r>
    </w:p>
    <w:p w14:paraId="6938A121" w14:textId="3C8A6693" w:rsidR="005E3289" w:rsidRDefault="005E3289" w:rsidP="002051D2">
      <w:pPr>
        <w:spacing w:after="0" w:line="240" w:lineRule="auto"/>
        <w:jc w:val="both"/>
      </w:pPr>
    </w:p>
    <w:p w14:paraId="248DEB59" w14:textId="4258EBAD" w:rsidR="005E3289" w:rsidRDefault="005E3289" w:rsidP="002051D2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61F04" wp14:editId="4BB23054">
                <wp:simplePos x="0" y="0"/>
                <wp:positionH relativeFrom="column">
                  <wp:posOffset>2323465</wp:posOffset>
                </wp:positionH>
                <wp:positionV relativeFrom="paragraph">
                  <wp:posOffset>929005</wp:posOffset>
                </wp:positionV>
                <wp:extent cx="3762375" cy="942975"/>
                <wp:effectExtent l="38100" t="19050" r="9525" b="666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2375" cy="942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47DE" id="Connecteur droit avec flèche 5" o:spid="_x0000_s1026" type="#_x0000_t32" style="position:absolute;margin-left:182.95pt;margin-top:73.15pt;width:296.25pt;height:74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5D0D79" wp14:editId="7ADAA6DB">
            <wp:extent cx="6000750" cy="4094932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28" t="17176" b="4793"/>
                    <a:stretch/>
                  </pic:blipFill>
                  <pic:spPr bwMode="auto">
                    <a:xfrm>
                      <a:off x="0" y="0"/>
                      <a:ext cx="6008145" cy="409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62330" w14:textId="77777777" w:rsidR="00CC6A72" w:rsidRDefault="00CC6A72" w:rsidP="008126AB">
      <w:pPr>
        <w:spacing w:after="0" w:line="240" w:lineRule="auto"/>
        <w:jc w:val="both"/>
      </w:pPr>
    </w:p>
    <w:p w14:paraId="43F14376" w14:textId="77777777" w:rsidR="008126AB" w:rsidRDefault="008126AB" w:rsidP="00AE26BE">
      <w:pPr>
        <w:spacing w:after="0" w:line="240" w:lineRule="auto"/>
        <w:jc w:val="both"/>
      </w:pPr>
    </w:p>
    <w:p w14:paraId="210DC224" w14:textId="6F7B0B9F" w:rsidR="00AE26BE" w:rsidRDefault="00AE26BE" w:rsidP="00AE26BE">
      <w:pPr>
        <w:spacing w:after="0" w:line="240" w:lineRule="auto"/>
        <w:jc w:val="both"/>
      </w:pPr>
      <w:r>
        <w:t>A titre indicatif</w:t>
      </w:r>
      <w:r w:rsidR="00483E1E">
        <w:rPr>
          <w:rStyle w:val="Marquedecommentaire"/>
        </w:rPr>
        <w:t>,</w:t>
      </w:r>
      <w:r>
        <w:t xml:space="preserve"> la date de disponibilité des biens susvisés est estimée au</w:t>
      </w:r>
      <w:r w:rsidR="00557FF1">
        <w:t xml:space="preserve"> </w:t>
      </w:r>
      <w:r w:rsidR="008862C3" w:rsidRPr="00F5193D">
        <w:rPr>
          <w:i/>
        </w:rPr>
        <w:t>04</w:t>
      </w:r>
      <w:r w:rsidR="00C42C03" w:rsidRPr="00F5193D">
        <w:rPr>
          <w:i/>
        </w:rPr>
        <w:t xml:space="preserve"> janvier</w:t>
      </w:r>
      <w:r w:rsidR="00C951A4" w:rsidRPr="00F5193D">
        <w:rPr>
          <w:i/>
        </w:rPr>
        <w:t xml:space="preserve"> 2021</w:t>
      </w:r>
    </w:p>
    <w:p w14:paraId="2392620E" w14:textId="77777777" w:rsidR="00065A52" w:rsidRDefault="00065A52" w:rsidP="002051D2">
      <w:pPr>
        <w:spacing w:after="0" w:line="240" w:lineRule="auto"/>
        <w:jc w:val="both"/>
      </w:pPr>
    </w:p>
    <w:p w14:paraId="2C6D3414" w14:textId="779862BD" w:rsidR="007D2A30" w:rsidRDefault="002051D2" w:rsidP="007D2A30">
      <w:pPr>
        <w:spacing w:after="0" w:line="240" w:lineRule="auto"/>
        <w:jc w:val="both"/>
      </w:pPr>
      <w:r>
        <w:t xml:space="preserve">Le dossier de candidature à compléter et à renvoyer au plus tard le </w:t>
      </w:r>
      <w:r w:rsidR="00C951A4" w:rsidRPr="00483E1E">
        <w:rPr>
          <w:i/>
        </w:rPr>
        <w:t>2</w:t>
      </w:r>
      <w:r w:rsidR="00C70B0C">
        <w:rPr>
          <w:i/>
        </w:rPr>
        <w:t>4</w:t>
      </w:r>
      <w:r w:rsidR="00C951A4" w:rsidRPr="00483E1E">
        <w:rPr>
          <w:i/>
        </w:rPr>
        <w:t xml:space="preserve"> décembre 2020 à midi</w:t>
      </w:r>
      <w:r w:rsidR="00065A52" w:rsidRPr="00483E1E">
        <w:t xml:space="preserve"> </w:t>
      </w:r>
      <w:r>
        <w:t>est à réclamer à l’</w:t>
      </w:r>
      <w:r w:rsidR="00FD3FA5">
        <w:t xml:space="preserve">une des </w:t>
      </w:r>
      <w:r>
        <w:t>adresse</w:t>
      </w:r>
      <w:r w:rsidR="00FD3FA5">
        <w:t>s</w:t>
      </w:r>
      <w:r>
        <w:t xml:space="preserve"> suivante</w:t>
      </w:r>
      <w:r w:rsidR="00FD3FA5">
        <w:t>s</w:t>
      </w:r>
      <w:r w:rsidR="00E4666F">
        <w:t xml:space="preserve"> en précisant la référence</w:t>
      </w:r>
      <w:r w:rsidR="007D2A30">
        <w:t xml:space="preserve"> </w:t>
      </w:r>
      <w:r w:rsidR="00483E1E">
        <w:t>12001</w:t>
      </w:r>
      <w:r w:rsidR="007D2A30">
        <w:t> :</w:t>
      </w:r>
    </w:p>
    <w:p w14:paraId="7473B981" w14:textId="7CBF1A85" w:rsidR="007D2A30" w:rsidRDefault="00C951A4" w:rsidP="007D2A30">
      <w:pPr>
        <w:pStyle w:val="Paragraphedeliste"/>
        <w:numPr>
          <w:ilvl w:val="0"/>
          <w:numId w:val="1"/>
        </w:numPr>
        <w:jc w:val="both"/>
      </w:pPr>
      <w:proofErr w:type="gramStart"/>
      <w:r>
        <w:t>s.albani</w:t>
      </w:r>
      <w:proofErr w:type="gramEnd"/>
      <w:hyperlink r:id="rId12" w:history="1">
        <w:r w:rsidR="007D2A30" w:rsidRPr="00307E34">
          <w:rPr>
            <w:rStyle w:val="Lienhypertexte"/>
          </w:rPr>
          <w:t>@cnr.tm.fr</w:t>
        </w:r>
      </w:hyperlink>
      <w:r w:rsidR="007D2A30">
        <w:t>,</w:t>
      </w:r>
    </w:p>
    <w:p w14:paraId="16A08CB1" w14:textId="445A9CFA" w:rsidR="007D2A30" w:rsidRDefault="007D2A30" w:rsidP="007D2A30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C951A4" w:rsidRPr="00483E1E">
        <w:rPr>
          <w:i/>
        </w:rPr>
        <w:t>Rhône-Saône</w:t>
      </w:r>
      <w:r w:rsidR="00483E1E">
        <w:rPr>
          <w:rFonts w:ascii="Times New Roman" w:hAnsi="Times New Roman" w:cs="Times New Roman"/>
          <w:i/>
          <w:iCs/>
        </w:rPr>
        <w:t xml:space="preserve"> </w:t>
      </w:r>
      <w:r w:rsidRPr="00954627">
        <w:rPr>
          <w:rFonts w:ascii="Times New Roman" w:hAnsi="Times New Roman" w:cs="Times New Roman"/>
          <w:i/>
          <w:iCs/>
        </w:rPr>
        <w:t xml:space="preserve">- Département domanial </w:t>
      </w:r>
      <w:r w:rsidR="00C951A4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C951A4" w:rsidRPr="00483E1E">
        <w:rPr>
          <w:i/>
        </w:rPr>
        <w:t>ZA de Verenay -BP 77- 69420 AMPUIS</w:t>
      </w:r>
      <w:r w:rsidRPr="00483E1E">
        <w:rPr>
          <w:rFonts w:ascii="Times New Roman" w:hAnsi="Times New Roman" w:cs="Times New Roman"/>
          <w:iCs/>
        </w:rPr>
        <w:t>.</w:t>
      </w:r>
    </w:p>
    <w:p w14:paraId="23926212" w14:textId="46B86E53" w:rsidR="002E2B13" w:rsidRDefault="002E2B13" w:rsidP="007D2A30">
      <w:pPr>
        <w:spacing w:after="0" w:line="240" w:lineRule="auto"/>
        <w:jc w:val="both"/>
      </w:pPr>
    </w:p>
    <w:p w14:paraId="51C7D5D5" w14:textId="4D27FE4C" w:rsidR="00134C20" w:rsidRDefault="00134C20" w:rsidP="002E2B13">
      <w:pPr>
        <w:spacing w:after="0" w:line="240" w:lineRule="auto"/>
        <w:jc w:val="both"/>
      </w:pPr>
      <w:r>
        <w:t>En cas de pluralité de candidatures, une procédure de sélection sera organisée par CNR qui informera alors tous les candidats ayant valablement déposé leur candidature des modalités de cette procédure.</w:t>
      </w:r>
    </w:p>
    <w:p w14:paraId="23926213" w14:textId="77777777" w:rsidR="003B1FDD" w:rsidRDefault="003B1FDD" w:rsidP="002E2B13">
      <w:pPr>
        <w:spacing w:after="0" w:line="240" w:lineRule="auto"/>
        <w:jc w:val="both"/>
      </w:pPr>
    </w:p>
    <w:p w14:paraId="23926215" w14:textId="1F52EBB5" w:rsidR="002E2B13" w:rsidRDefault="002E2B13" w:rsidP="002E2B13">
      <w:pPr>
        <w:spacing w:after="0" w:line="240" w:lineRule="auto"/>
        <w:jc w:val="both"/>
      </w:pPr>
    </w:p>
    <w:sectPr w:rsidR="002E2B13" w:rsidSect="002051D2">
      <w:headerReference w:type="default" r:id="rId13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B84C4" w14:textId="77777777" w:rsidR="00FE230E" w:rsidRDefault="00FE230E" w:rsidP="00711630">
      <w:pPr>
        <w:spacing w:after="0" w:line="240" w:lineRule="auto"/>
      </w:pPr>
      <w:r>
        <w:separator/>
      </w:r>
    </w:p>
  </w:endnote>
  <w:endnote w:type="continuationSeparator" w:id="0">
    <w:p w14:paraId="01827AC3" w14:textId="77777777" w:rsidR="00FE230E" w:rsidRDefault="00FE230E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3870D" w14:textId="77777777" w:rsidR="00FE230E" w:rsidRDefault="00FE230E" w:rsidP="00711630">
      <w:pPr>
        <w:spacing w:after="0" w:line="240" w:lineRule="auto"/>
      </w:pPr>
      <w:r>
        <w:separator/>
      </w:r>
    </w:p>
  </w:footnote>
  <w:footnote w:type="continuationSeparator" w:id="0">
    <w:p w14:paraId="484BF1DF" w14:textId="77777777" w:rsidR="00FE230E" w:rsidRDefault="00FE230E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648756"/>
      <w:docPartObj>
        <w:docPartGallery w:val="Page Numbers (Top of Page)"/>
        <w:docPartUnique/>
      </w:docPartObj>
    </w:sdtPr>
    <w:sdtEndPr/>
    <w:sdtContent>
      <w:p w14:paraId="2392621B" w14:textId="77777777" w:rsidR="00711630" w:rsidRDefault="0071163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E26BE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392621C" w14:textId="77777777" w:rsidR="00711630" w:rsidRDefault="00711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E9"/>
    <w:rsid w:val="00047E29"/>
    <w:rsid w:val="00065A52"/>
    <w:rsid w:val="00080212"/>
    <w:rsid w:val="00134C20"/>
    <w:rsid w:val="00156826"/>
    <w:rsid w:val="00197B7B"/>
    <w:rsid w:val="001E6987"/>
    <w:rsid w:val="002051D2"/>
    <w:rsid w:val="00251142"/>
    <w:rsid w:val="00254D26"/>
    <w:rsid w:val="002E2B13"/>
    <w:rsid w:val="00326DFF"/>
    <w:rsid w:val="00334311"/>
    <w:rsid w:val="00394D50"/>
    <w:rsid w:val="003B1FDD"/>
    <w:rsid w:val="00410232"/>
    <w:rsid w:val="00483E1E"/>
    <w:rsid w:val="004E2107"/>
    <w:rsid w:val="005449FC"/>
    <w:rsid w:val="00557FF1"/>
    <w:rsid w:val="005E3289"/>
    <w:rsid w:val="00711630"/>
    <w:rsid w:val="007C30B4"/>
    <w:rsid w:val="007D2A30"/>
    <w:rsid w:val="007E0B47"/>
    <w:rsid w:val="008126AB"/>
    <w:rsid w:val="00825143"/>
    <w:rsid w:val="00856460"/>
    <w:rsid w:val="008862C3"/>
    <w:rsid w:val="008F382C"/>
    <w:rsid w:val="00936459"/>
    <w:rsid w:val="00954627"/>
    <w:rsid w:val="0098237B"/>
    <w:rsid w:val="009A38DE"/>
    <w:rsid w:val="00A31989"/>
    <w:rsid w:val="00AD4F9E"/>
    <w:rsid w:val="00AE26BE"/>
    <w:rsid w:val="00B12E04"/>
    <w:rsid w:val="00B526C6"/>
    <w:rsid w:val="00BF1B90"/>
    <w:rsid w:val="00C10FE9"/>
    <w:rsid w:val="00C15D52"/>
    <w:rsid w:val="00C42C03"/>
    <w:rsid w:val="00C43F58"/>
    <w:rsid w:val="00C54A2D"/>
    <w:rsid w:val="00C70B0C"/>
    <w:rsid w:val="00C951A4"/>
    <w:rsid w:val="00CC6A72"/>
    <w:rsid w:val="00D00A94"/>
    <w:rsid w:val="00DD198E"/>
    <w:rsid w:val="00E0372D"/>
    <w:rsid w:val="00E4666F"/>
    <w:rsid w:val="00E75C1D"/>
    <w:rsid w:val="00E80C35"/>
    <w:rsid w:val="00F157B9"/>
    <w:rsid w:val="00F5193D"/>
    <w:rsid w:val="00FC38BA"/>
    <w:rsid w:val="00FD3FA5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26209"/>
  <w15:docId w15:val="{DD0CBDB7-885E-4639-950F-38555202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823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8237B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C951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MI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942622-CB41-494D-81F9-CD305D8EC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66DF6E-12E0-4080-B929-DA5D47116C84}">
  <ds:schemaRefs>
    <ds:schemaRef ds:uri="http://purl.org/dc/terms/"/>
    <ds:schemaRef ds:uri="http://schemas.openxmlformats.org/package/2006/metadata/core-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3A7FBFD-B6C3-44C3-9C60-A042E15C5B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AMI-type</Template>
  <TotalTime>9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2- Appel à manifestation d'intérêt Direction Territoriale</vt:lpstr>
    </vt:vector>
  </TitlesOfParts>
  <Company>Compagnie Nationale du Rhône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 Appel à manifestation d'intérêt Direction Territoriale</dc:title>
  <dc:creator>GIRE Jean-Christophe</dc:creator>
  <cp:lastModifiedBy>ALBANI Sylvie</cp:lastModifiedBy>
  <cp:revision>12</cp:revision>
  <cp:lastPrinted>2018-04-23T09:09:00Z</cp:lastPrinted>
  <dcterms:created xsi:type="dcterms:W3CDTF">2020-11-24T12:25:00Z</dcterms:created>
  <dcterms:modified xsi:type="dcterms:W3CDTF">2020-11-30T14:04:00Z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