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4D0F3" w14:textId="77777777" w:rsidR="002051D2" w:rsidRPr="002051D2" w:rsidRDefault="00A2047E" w:rsidP="002051D2">
      <w:pPr>
        <w:pStyle w:val="Paragraphedeliste"/>
        <w:jc w:val="center"/>
        <w:rPr>
          <w:rFonts w:asciiTheme="minorHAnsi" w:hAnsiTheme="minorHAnsi" w:cstheme="minorHAnsi"/>
          <w:i/>
          <w:iCs/>
          <w:caps/>
          <w:sz w:val="24"/>
        </w:rPr>
      </w:pPr>
      <w:r>
        <w:rPr>
          <w:rFonts w:asciiTheme="minorHAnsi" w:hAnsiTheme="minorHAnsi" w:cstheme="minorHAnsi"/>
          <w:b/>
          <w:bCs/>
          <w:i/>
          <w:iCs/>
          <w:caps/>
          <w:sz w:val="24"/>
          <w:u w:val="single"/>
        </w:rPr>
        <w:t>AVIS DE DELIVRANCE</w:t>
      </w:r>
    </w:p>
    <w:p w14:paraId="4DA4D0F4" w14:textId="217283EA" w:rsidR="00251142" w:rsidRDefault="00251142" w:rsidP="002051D2">
      <w:pPr>
        <w:spacing w:after="0" w:line="240" w:lineRule="auto"/>
        <w:jc w:val="both"/>
      </w:pPr>
    </w:p>
    <w:p w14:paraId="4DA4D0F5" w14:textId="6B870D75" w:rsidR="002051D2" w:rsidRDefault="002051D2" w:rsidP="002051D2">
      <w:pPr>
        <w:spacing w:after="0" w:line="240" w:lineRule="auto"/>
        <w:jc w:val="both"/>
      </w:pPr>
      <w:r>
        <w:t xml:space="preserve">CNR </w:t>
      </w:r>
      <w:r w:rsidR="00CF662B">
        <w:t xml:space="preserve">indique qu’il a été </w:t>
      </w:r>
      <w:r w:rsidR="000D1D06">
        <w:t xml:space="preserve">a </w:t>
      </w:r>
      <w:r w:rsidR="005D4444">
        <w:t>conclu</w:t>
      </w:r>
      <w:r w:rsidR="000D1D06">
        <w:t xml:space="preserve"> le</w:t>
      </w:r>
      <w:r w:rsidR="002C7081">
        <w:t xml:space="preserve"> </w:t>
      </w:r>
      <w:r w:rsidR="004258E6">
        <w:t>19</w:t>
      </w:r>
      <w:r w:rsidR="009A0920">
        <w:t>/10/2026</w:t>
      </w:r>
      <w:r w:rsidR="00051938">
        <w:t>, sous la référence</w:t>
      </w:r>
      <w:r w:rsidR="002C7081">
        <w:t xml:space="preserve"> </w:t>
      </w:r>
      <w:r w:rsidR="0053714E">
        <w:t xml:space="preserve">COT </w:t>
      </w:r>
      <w:r w:rsidR="002C7081">
        <w:t>n°</w:t>
      </w:r>
      <w:r w:rsidR="009A0920">
        <w:t>1</w:t>
      </w:r>
      <w:r w:rsidR="003C6ACC">
        <w:t>3218</w:t>
      </w:r>
      <w:r w:rsidR="004258E6">
        <w:t xml:space="preserve"> bis</w:t>
      </w:r>
      <w:r w:rsidR="00BE0358">
        <w:t xml:space="preserve">, </w:t>
      </w:r>
      <w:r w:rsidR="000D1D06">
        <w:t xml:space="preserve">un titre d’occupation </w:t>
      </w:r>
      <w:r w:rsidR="00534223">
        <w:t xml:space="preserve">du domaine public qui lui a été concédé </w:t>
      </w:r>
      <w:r>
        <w:t>sur l</w:t>
      </w:r>
      <w:r w:rsidR="003C6ACC">
        <w:t>a</w:t>
      </w:r>
      <w:r>
        <w:t xml:space="preserve"> commune </w:t>
      </w:r>
      <w:r w:rsidR="003C6ACC">
        <w:t>de Tupin et Semons</w:t>
      </w:r>
      <w:r w:rsidR="002C7081">
        <w:t>,</w:t>
      </w:r>
      <w:r w:rsidR="002209C4" w:rsidRPr="002209C4">
        <w:t xml:space="preserve"> </w:t>
      </w:r>
      <w:r w:rsidR="002209C4">
        <w:t xml:space="preserve">pour </w:t>
      </w:r>
      <w:r w:rsidR="009A0920">
        <w:t>le maintien d’un</w:t>
      </w:r>
      <w:r w:rsidR="003C6ACC">
        <w:t>e</w:t>
      </w:r>
      <w:r w:rsidR="009A0920">
        <w:t xml:space="preserve"> </w:t>
      </w:r>
      <w:r w:rsidR="003C6ACC">
        <w:t>mise à disposition d’un terrain en vue de viticulture</w:t>
      </w:r>
      <w:r w:rsidR="00934E5F">
        <w:t xml:space="preserve"> d’une surface d’environ </w:t>
      </w:r>
      <w:r w:rsidR="003C6ACC">
        <w:t>418</w:t>
      </w:r>
      <w:r w:rsidR="009A0920">
        <w:t>m</w:t>
      </w:r>
      <w:r w:rsidR="00934E5F">
        <w:t>²</w:t>
      </w:r>
      <w:r w:rsidR="00C54A2D">
        <w:t>,</w:t>
      </w:r>
      <w:r w:rsidR="008169A5" w:rsidRPr="008169A5">
        <w:t xml:space="preserve"> </w:t>
      </w:r>
      <w:r w:rsidR="00C54A2D">
        <w:t xml:space="preserve">le tout </w:t>
      </w:r>
      <w:r w:rsidR="004E2107">
        <w:t xml:space="preserve">figurant sur le plan de situation </w:t>
      </w:r>
      <w:r w:rsidR="00404352">
        <w:t xml:space="preserve">figurant </w:t>
      </w:r>
      <w:r w:rsidR="004E2107">
        <w:t>ci-après</w:t>
      </w:r>
      <w:r>
        <w:t>.</w:t>
      </w:r>
    </w:p>
    <w:p w14:paraId="2737DDBE" w14:textId="77777777" w:rsidR="002209C4" w:rsidRDefault="002209C4" w:rsidP="002051D2">
      <w:pPr>
        <w:spacing w:after="0" w:line="240" w:lineRule="auto"/>
        <w:jc w:val="both"/>
      </w:pPr>
    </w:p>
    <w:p w14:paraId="38EC41BC" w14:textId="3B265405" w:rsidR="00AB5784" w:rsidRDefault="0052247E" w:rsidP="002E2B13">
      <w:pPr>
        <w:spacing w:after="0" w:line="240" w:lineRule="auto"/>
        <w:jc w:val="both"/>
      </w:pPr>
      <w:r>
        <w:t>Ce titre d’occupation a été conclu au profit de</w:t>
      </w:r>
      <w:r w:rsidR="002209C4">
        <w:t xml:space="preserve"> </w:t>
      </w:r>
      <w:r w:rsidR="003C6ACC">
        <w:t xml:space="preserve">l’EARL CLERC </w:t>
      </w:r>
      <w:r w:rsidR="003C6ACC" w:rsidRPr="003C6ACC">
        <w:t>pour le maintien d’une mise à disposition d’un terrain en vue de viticulture</w:t>
      </w:r>
      <w:r w:rsidR="0053714E">
        <w:t>.</w:t>
      </w:r>
    </w:p>
    <w:p w14:paraId="54DBC7E7" w14:textId="57032F8D" w:rsidR="00934E5F" w:rsidRDefault="00934E5F" w:rsidP="002E2B13">
      <w:pPr>
        <w:spacing w:after="0" w:line="240" w:lineRule="auto"/>
        <w:jc w:val="both"/>
      </w:pPr>
    </w:p>
    <w:p w14:paraId="03D3A112" w14:textId="7013FC6C" w:rsidR="00C95023" w:rsidRDefault="004C0CC2" w:rsidP="00C95023">
      <w:pPr>
        <w:spacing w:after="0" w:line="240" w:lineRule="auto"/>
        <w:jc w:val="both"/>
      </w:pPr>
      <w:r>
        <w:t>Ce titre est consultable sur demande à l’adresse suivante</w:t>
      </w:r>
      <w:r w:rsidR="00C95023">
        <w:t xml:space="preserve"> en précisant la référence</w:t>
      </w:r>
      <w:r w:rsidR="002209C4">
        <w:t xml:space="preserve"> n° </w:t>
      </w:r>
      <w:r w:rsidR="003C6ACC">
        <w:t>13218 Bis</w:t>
      </w:r>
    </w:p>
    <w:p w14:paraId="68D6DB85" w14:textId="283881D7" w:rsidR="00C95023" w:rsidRDefault="002209C4" w:rsidP="00C95023">
      <w:pPr>
        <w:pStyle w:val="Paragraphedeliste"/>
        <w:numPr>
          <w:ilvl w:val="0"/>
          <w:numId w:val="1"/>
        </w:numPr>
        <w:jc w:val="both"/>
      </w:pPr>
      <w:proofErr w:type="gramStart"/>
      <w:r>
        <w:t>cnr.</w:t>
      </w:r>
      <w:r w:rsidR="003C6ACC">
        <w:t>vienne</w:t>
      </w:r>
      <w:proofErr w:type="gramEnd"/>
      <w:r>
        <w:fldChar w:fldCharType="begin"/>
      </w:r>
      <w:r>
        <w:instrText>HYPERLINK "mailto:"</w:instrText>
      </w:r>
      <w:r>
        <w:fldChar w:fldCharType="separate"/>
      </w:r>
      <w:r w:rsidR="00C95023" w:rsidRPr="00307E34">
        <w:rPr>
          <w:rStyle w:val="Lienhypertexte"/>
        </w:rPr>
        <w:t>@cnr.tm.fr</w:t>
      </w:r>
      <w:r>
        <w:rPr>
          <w:rStyle w:val="Lienhypertexte"/>
        </w:rPr>
        <w:fldChar w:fldCharType="end"/>
      </w:r>
      <w:r w:rsidR="00C95023">
        <w:t>,</w:t>
      </w:r>
    </w:p>
    <w:p w14:paraId="15B06F0F" w14:textId="05DD20C1" w:rsidR="00C95023" w:rsidRPr="002209C4" w:rsidRDefault="00C95023" w:rsidP="00C95023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i/>
          <w:iCs/>
        </w:rPr>
      </w:pPr>
      <w:r>
        <w:t xml:space="preserve">OU </w:t>
      </w:r>
      <w:r w:rsidRPr="00954627">
        <w:rPr>
          <w:i/>
        </w:rPr>
        <w:t xml:space="preserve">Direction </w:t>
      </w:r>
      <w:r w:rsidR="002209C4">
        <w:rPr>
          <w:rFonts w:ascii="Times New Roman" w:hAnsi="Times New Roman" w:cs="Times New Roman"/>
          <w:i/>
          <w:iCs/>
        </w:rPr>
        <w:t xml:space="preserve">des Territoires- </w:t>
      </w:r>
      <w:r w:rsidRPr="00954627">
        <w:rPr>
          <w:rFonts w:ascii="Times New Roman" w:hAnsi="Times New Roman" w:cs="Times New Roman"/>
          <w:i/>
          <w:iCs/>
        </w:rPr>
        <w:t xml:space="preserve">- Département domanial </w:t>
      </w:r>
      <w:r w:rsidR="002209C4">
        <w:rPr>
          <w:rFonts w:ascii="Times New Roman" w:hAnsi="Times New Roman" w:cs="Times New Roman"/>
          <w:i/>
          <w:iCs/>
        </w:rPr>
        <w:t xml:space="preserve">Rhône </w:t>
      </w:r>
      <w:proofErr w:type="gramStart"/>
      <w:r w:rsidR="002209C4">
        <w:rPr>
          <w:rFonts w:ascii="Times New Roman" w:hAnsi="Times New Roman" w:cs="Times New Roman"/>
          <w:i/>
          <w:iCs/>
        </w:rPr>
        <w:t xml:space="preserve">Médian </w:t>
      </w:r>
      <w:r w:rsidR="002209C4" w:rsidRPr="00954627">
        <w:rPr>
          <w:rFonts w:ascii="Times New Roman" w:hAnsi="Times New Roman" w:cs="Times New Roman"/>
          <w:i/>
          <w:iCs/>
        </w:rPr>
        <w:t xml:space="preserve"> </w:t>
      </w:r>
      <w:r w:rsidRPr="00954627">
        <w:rPr>
          <w:rFonts w:ascii="Times New Roman" w:hAnsi="Times New Roman" w:cs="Times New Roman"/>
          <w:i/>
          <w:iCs/>
        </w:rPr>
        <w:t>-</w:t>
      </w:r>
      <w:proofErr w:type="gramEnd"/>
      <w:r w:rsidRPr="002209C4">
        <w:rPr>
          <w:rFonts w:ascii="Times New Roman" w:hAnsi="Times New Roman" w:cs="Times New Roman"/>
          <w:i/>
          <w:iCs/>
        </w:rPr>
        <w:t xml:space="preserve"> </w:t>
      </w:r>
      <w:r w:rsidR="00391E14">
        <w:rPr>
          <w:rFonts w:ascii="Times New Roman" w:hAnsi="Times New Roman" w:cs="Times New Roman"/>
          <w:i/>
          <w:iCs/>
        </w:rPr>
        <w:t xml:space="preserve">ZA de </w:t>
      </w:r>
      <w:proofErr w:type="spellStart"/>
      <w:r w:rsidR="00391E14">
        <w:rPr>
          <w:rFonts w:ascii="Times New Roman" w:hAnsi="Times New Roman" w:cs="Times New Roman"/>
          <w:i/>
          <w:iCs/>
        </w:rPr>
        <w:t>Vérenay</w:t>
      </w:r>
      <w:proofErr w:type="spellEnd"/>
      <w:r w:rsidR="002209C4" w:rsidRPr="002209C4">
        <w:rPr>
          <w:rFonts w:ascii="Times New Roman" w:hAnsi="Times New Roman" w:cs="Times New Roman"/>
          <w:i/>
          <w:iCs/>
        </w:rPr>
        <w:t xml:space="preserve"> </w:t>
      </w:r>
      <w:r w:rsidR="00391E14">
        <w:rPr>
          <w:rFonts w:ascii="Times New Roman" w:hAnsi="Times New Roman" w:cs="Times New Roman"/>
          <w:i/>
          <w:iCs/>
        </w:rPr>
        <w:t>–</w:t>
      </w:r>
      <w:r w:rsidR="002209C4" w:rsidRPr="002209C4">
        <w:rPr>
          <w:rFonts w:ascii="Times New Roman" w:hAnsi="Times New Roman" w:cs="Times New Roman"/>
          <w:i/>
          <w:iCs/>
        </w:rPr>
        <w:t xml:space="preserve"> </w:t>
      </w:r>
      <w:r w:rsidR="00391E14">
        <w:rPr>
          <w:rFonts w:ascii="Times New Roman" w:hAnsi="Times New Roman" w:cs="Times New Roman"/>
          <w:i/>
          <w:iCs/>
        </w:rPr>
        <w:t>69420 AMPUIS</w:t>
      </w:r>
    </w:p>
    <w:p w14:paraId="4500AA1E" w14:textId="47B47B3F" w:rsidR="00C95023" w:rsidRDefault="00C95023" w:rsidP="002E2B13">
      <w:pPr>
        <w:spacing w:after="0" w:line="240" w:lineRule="auto"/>
        <w:jc w:val="both"/>
      </w:pPr>
    </w:p>
    <w:p w14:paraId="1B5E98E8" w14:textId="135E0225" w:rsidR="00B75562" w:rsidRPr="00B75562" w:rsidRDefault="00B75562" w:rsidP="00B75562">
      <w:pPr>
        <w:spacing w:after="0" w:line="240" w:lineRule="auto"/>
        <w:jc w:val="both"/>
      </w:pPr>
      <w:r>
        <w:t xml:space="preserve">Cette </w:t>
      </w:r>
      <w:r w:rsidR="0018586E">
        <w:t>conclusion</w:t>
      </w:r>
      <w:r>
        <w:t xml:space="preserve"> peut faire l’objet d’un recours</w:t>
      </w:r>
      <w:r w:rsidR="00C604F8">
        <w:t>,</w:t>
      </w:r>
      <w:r>
        <w:t xml:space="preserve"> dans un délai de deux mois à compter de la publication du présent avis</w:t>
      </w:r>
      <w:r w:rsidR="00C604F8">
        <w:t>, ceci</w:t>
      </w:r>
      <w:r>
        <w:t xml:space="preserve"> auprès du </w:t>
      </w:r>
      <w:r w:rsidR="00C604F8">
        <w:t>t</w:t>
      </w:r>
      <w:r w:rsidRPr="00B75562">
        <w:t>ribunal administratif de</w:t>
      </w:r>
      <w:r w:rsidR="002209C4">
        <w:t xml:space="preserve"> Lyon.</w:t>
      </w:r>
      <w:r w:rsidRPr="00B75562">
        <w:t xml:space="preserve"> </w:t>
      </w:r>
    </w:p>
    <w:p w14:paraId="4247679B" w14:textId="77777777" w:rsidR="000625D9" w:rsidRDefault="000625D9" w:rsidP="00B75562">
      <w:pPr>
        <w:spacing w:after="0" w:line="240" w:lineRule="auto"/>
        <w:jc w:val="both"/>
      </w:pPr>
    </w:p>
    <w:p w14:paraId="6DD76722" w14:textId="3F2E6059" w:rsidR="00B75562" w:rsidRDefault="000625D9" w:rsidP="00B75562">
      <w:pPr>
        <w:spacing w:after="0" w:line="240" w:lineRule="auto"/>
        <w:jc w:val="both"/>
      </w:pPr>
      <w:r>
        <w:t>Le présent avis a été mis en ligne le</w:t>
      </w:r>
      <w:r w:rsidR="002209C4">
        <w:t xml:space="preserve"> </w:t>
      </w:r>
      <w:r w:rsidR="003C6ACC">
        <w:t>20</w:t>
      </w:r>
      <w:r w:rsidR="0053714E">
        <w:t>/10</w:t>
      </w:r>
      <w:r w:rsidR="008169A5">
        <w:t>/2026</w:t>
      </w:r>
      <w:r w:rsidR="002209C4">
        <w:t>.</w:t>
      </w:r>
    </w:p>
    <w:p w14:paraId="04AD34EA" w14:textId="77777777" w:rsidR="00C95023" w:rsidRDefault="00C95023" w:rsidP="002E2B13">
      <w:pPr>
        <w:spacing w:after="0" w:line="240" w:lineRule="auto"/>
        <w:jc w:val="both"/>
      </w:pPr>
    </w:p>
    <w:p w14:paraId="4DA4D0FB" w14:textId="09903FA5" w:rsidR="002E2B13" w:rsidRDefault="002E2B13" w:rsidP="002E2B13">
      <w:pPr>
        <w:spacing w:after="0" w:line="240" w:lineRule="auto"/>
        <w:jc w:val="both"/>
      </w:pPr>
    </w:p>
    <w:p w14:paraId="4CA3BAFE" w14:textId="26581564" w:rsidR="007A10D7" w:rsidRDefault="00391E14" w:rsidP="00391E14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C39632A" wp14:editId="45F851C1">
                <wp:simplePos x="0" y="0"/>
                <wp:positionH relativeFrom="column">
                  <wp:posOffset>2887345</wp:posOffset>
                </wp:positionH>
                <wp:positionV relativeFrom="paragraph">
                  <wp:posOffset>832485</wp:posOffset>
                </wp:positionV>
                <wp:extent cx="1927860" cy="1409700"/>
                <wp:effectExtent l="38100" t="0" r="15240" b="57150"/>
                <wp:wrapNone/>
                <wp:docPr id="990737733" name="Connecteur droit avec flèch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27860" cy="140970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FD3DFB5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3" o:spid="_x0000_s1026" type="#_x0000_t32" style="position:absolute;margin-left:227.35pt;margin-top:65.55pt;width:151.8pt;height:111pt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" strokecolor="#e00" strokeweight="1.5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2334B46" wp14:editId="70BD4618">
                <wp:simplePos x="0" y="0"/>
                <wp:positionH relativeFrom="column">
                  <wp:posOffset>4838065</wp:posOffset>
                </wp:positionH>
                <wp:positionV relativeFrom="paragraph">
                  <wp:posOffset>641985</wp:posOffset>
                </wp:positionV>
                <wp:extent cx="1242060" cy="411480"/>
                <wp:effectExtent l="0" t="0" r="15240" b="2667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206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D41444" w14:textId="3AF17ADF" w:rsidR="00391E14" w:rsidRDefault="00391E14">
                            <w:r>
                              <w:t>COT n°13218 Bis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334B46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380.95pt;margin-top:50.55pt;width:97.8pt;height:32.4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">
                <v:textbox>
                  <w:txbxContent>
                    <w:p w14:paraId="5AD41444" w14:textId="3AF17ADF" w:rsidR="00391E14" w:rsidRDefault="00391E14">
                      <w:r>
                        <w:t>COT n°13218 Bis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5F8057" wp14:editId="50CE9D0E">
                <wp:simplePos x="0" y="0"/>
                <wp:positionH relativeFrom="column">
                  <wp:posOffset>2399665</wp:posOffset>
                </wp:positionH>
                <wp:positionV relativeFrom="paragraph">
                  <wp:posOffset>2162175</wp:posOffset>
                </wp:positionV>
                <wp:extent cx="0" cy="502920"/>
                <wp:effectExtent l="19050" t="0" r="19050" b="30480"/>
                <wp:wrapNone/>
                <wp:docPr id="1637118404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292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366390" id="Connecteur droit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95pt,170.25pt" to="188.95pt,20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" strokecolor="#e00" strokeweight="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EBBBF3" wp14:editId="201E988A">
                <wp:simplePos x="0" y="0"/>
                <wp:positionH relativeFrom="column">
                  <wp:posOffset>2403475</wp:posOffset>
                </wp:positionH>
                <wp:positionV relativeFrom="paragraph">
                  <wp:posOffset>2669540</wp:posOffset>
                </wp:positionV>
                <wp:extent cx="426720" cy="0"/>
                <wp:effectExtent l="0" t="19050" r="30480" b="19050"/>
                <wp:wrapNone/>
                <wp:docPr id="1798185828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672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B36688" id="Connecteur droit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9.25pt,210.2pt" to="222.85pt,2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" strokecolor="#e00" strokeweight="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F12E98" wp14:editId="42610C38">
                <wp:simplePos x="0" y="0"/>
                <wp:positionH relativeFrom="column">
                  <wp:posOffset>2380615</wp:posOffset>
                </wp:positionH>
                <wp:positionV relativeFrom="paragraph">
                  <wp:posOffset>2152650</wp:posOffset>
                </wp:positionV>
                <wp:extent cx="489585" cy="0"/>
                <wp:effectExtent l="19050" t="19050" r="5715" b="19050"/>
                <wp:wrapNone/>
                <wp:docPr id="390221799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8958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9D83C0" id="Connecteur droit 1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7.45pt,169.5pt" to="226pt,16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" strokecolor="#e00" strokeweight="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AD540D" wp14:editId="3731F3BA">
                <wp:simplePos x="0" y="0"/>
                <wp:positionH relativeFrom="column">
                  <wp:posOffset>2837815</wp:posOffset>
                </wp:positionH>
                <wp:positionV relativeFrom="paragraph">
                  <wp:posOffset>2143125</wp:posOffset>
                </wp:positionV>
                <wp:extent cx="24765" cy="523875"/>
                <wp:effectExtent l="19050" t="19050" r="32385" b="28575"/>
                <wp:wrapNone/>
                <wp:docPr id="1119305194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765" cy="523875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B934F2" id="Connecteur droit 1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3.45pt,168.75pt" to="225.4pt,2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" strokecolor="#e00" strokeweight="3pt"/>
            </w:pict>
          </mc:Fallback>
        </mc:AlternateContent>
      </w:r>
      <w:r w:rsidRPr="00391E14">
        <w:drawing>
          <wp:inline distT="0" distB="0" distL="0" distR="0" wp14:anchorId="52A26B74" wp14:editId="088316BE">
            <wp:extent cx="3442104" cy="4434840"/>
            <wp:effectExtent l="0" t="0" r="6350" b="3810"/>
            <wp:docPr id="156549696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49696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44527" cy="4437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10D7" w:rsidSect="002051D2">
      <w:pgSz w:w="11906" w:h="16838"/>
      <w:pgMar w:top="1417" w:right="1417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71C5C" w14:textId="77777777" w:rsidR="00950379" w:rsidRDefault="00950379" w:rsidP="00711630">
      <w:pPr>
        <w:spacing w:after="0" w:line="240" w:lineRule="auto"/>
      </w:pPr>
      <w:r>
        <w:separator/>
      </w:r>
    </w:p>
  </w:endnote>
  <w:endnote w:type="continuationSeparator" w:id="0">
    <w:p w14:paraId="4B0BDC25" w14:textId="77777777" w:rsidR="00950379" w:rsidRDefault="00950379" w:rsidP="00711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5A574" w14:textId="77777777" w:rsidR="00950379" w:rsidRDefault="00950379" w:rsidP="00711630">
      <w:pPr>
        <w:spacing w:after="0" w:line="240" w:lineRule="auto"/>
      </w:pPr>
      <w:r>
        <w:separator/>
      </w:r>
    </w:p>
  </w:footnote>
  <w:footnote w:type="continuationSeparator" w:id="0">
    <w:p w14:paraId="77E8FD12" w14:textId="77777777" w:rsidR="00950379" w:rsidRDefault="00950379" w:rsidP="007116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9E122D"/>
    <w:multiLevelType w:val="hybridMultilevel"/>
    <w:tmpl w:val="A0CE8344"/>
    <w:lvl w:ilvl="0" w:tplc="7EFE60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1027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68C"/>
    <w:rsid w:val="000468CC"/>
    <w:rsid w:val="00051938"/>
    <w:rsid w:val="000612C0"/>
    <w:rsid w:val="000625D9"/>
    <w:rsid w:val="00065A52"/>
    <w:rsid w:val="00085DE3"/>
    <w:rsid w:val="00085EB6"/>
    <w:rsid w:val="000D1D06"/>
    <w:rsid w:val="000F445E"/>
    <w:rsid w:val="000F492F"/>
    <w:rsid w:val="00144E69"/>
    <w:rsid w:val="0017271B"/>
    <w:rsid w:val="0018586E"/>
    <w:rsid w:val="001D769A"/>
    <w:rsid w:val="001E7F43"/>
    <w:rsid w:val="002051D2"/>
    <w:rsid w:val="00210445"/>
    <w:rsid w:val="00217F14"/>
    <w:rsid w:val="002209C4"/>
    <w:rsid w:val="00241EC7"/>
    <w:rsid w:val="00251142"/>
    <w:rsid w:val="00273D9D"/>
    <w:rsid w:val="002C57DB"/>
    <w:rsid w:val="002C7081"/>
    <w:rsid w:val="002E2B13"/>
    <w:rsid w:val="002F4CE6"/>
    <w:rsid w:val="00326CF9"/>
    <w:rsid w:val="00326DFF"/>
    <w:rsid w:val="003418CD"/>
    <w:rsid w:val="00391E14"/>
    <w:rsid w:val="00394D50"/>
    <w:rsid w:val="0039768C"/>
    <w:rsid w:val="003B1FDD"/>
    <w:rsid w:val="003C6ACC"/>
    <w:rsid w:val="00404352"/>
    <w:rsid w:val="00404CC9"/>
    <w:rsid w:val="00410232"/>
    <w:rsid w:val="004258E6"/>
    <w:rsid w:val="004337C4"/>
    <w:rsid w:val="004610B0"/>
    <w:rsid w:val="00472884"/>
    <w:rsid w:val="0049231D"/>
    <w:rsid w:val="004C0CC2"/>
    <w:rsid w:val="004E0279"/>
    <w:rsid w:val="004E2107"/>
    <w:rsid w:val="0052247E"/>
    <w:rsid w:val="00534223"/>
    <w:rsid w:val="00536BCF"/>
    <w:rsid w:val="0053714E"/>
    <w:rsid w:val="00546BA7"/>
    <w:rsid w:val="00574A0B"/>
    <w:rsid w:val="005A1DE8"/>
    <w:rsid w:val="005C3A84"/>
    <w:rsid w:val="005D4444"/>
    <w:rsid w:val="00642C4F"/>
    <w:rsid w:val="00685918"/>
    <w:rsid w:val="006B24E1"/>
    <w:rsid w:val="006B486A"/>
    <w:rsid w:val="006E3C5D"/>
    <w:rsid w:val="00711630"/>
    <w:rsid w:val="00767D58"/>
    <w:rsid w:val="007A10D7"/>
    <w:rsid w:val="007E0B47"/>
    <w:rsid w:val="008169A5"/>
    <w:rsid w:val="0082206C"/>
    <w:rsid w:val="00825143"/>
    <w:rsid w:val="0084165C"/>
    <w:rsid w:val="00883093"/>
    <w:rsid w:val="008938F1"/>
    <w:rsid w:val="008A379C"/>
    <w:rsid w:val="008D2E1E"/>
    <w:rsid w:val="00904B92"/>
    <w:rsid w:val="0092229C"/>
    <w:rsid w:val="00934E5F"/>
    <w:rsid w:val="00941192"/>
    <w:rsid w:val="00950379"/>
    <w:rsid w:val="00954627"/>
    <w:rsid w:val="00970319"/>
    <w:rsid w:val="009A0920"/>
    <w:rsid w:val="009A38DE"/>
    <w:rsid w:val="009A5DE2"/>
    <w:rsid w:val="00A2047E"/>
    <w:rsid w:val="00A66A1A"/>
    <w:rsid w:val="00A921AB"/>
    <w:rsid w:val="00AA7A4C"/>
    <w:rsid w:val="00AB54CD"/>
    <w:rsid w:val="00AB5784"/>
    <w:rsid w:val="00AD116C"/>
    <w:rsid w:val="00AD6975"/>
    <w:rsid w:val="00B02917"/>
    <w:rsid w:val="00B266F7"/>
    <w:rsid w:val="00B526C6"/>
    <w:rsid w:val="00B75562"/>
    <w:rsid w:val="00B82D9C"/>
    <w:rsid w:val="00BB5D1C"/>
    <w:rsid w:val="00BE0358"/>
    <w:rsid w:val="00C54A2D"/>
    <w:rsid w:val="00C604F8"/>
    <w:rsid w:val="00C630A5"/>
    <w:rsid w:val="00C7126D"/>
    <w:rsid w:val="00C758FF"/>
    <w:rsid w:val="00C95023"/>
    <w:rsid w:val="00CF662B"/>
    <w:rsid w:val="00D05437"/>
    <w:rsid w:val="00D42040"/>
    <w:rsid w:val="00D72491"/>
    <w:rsid w:val="00DD485C"/>
    <w:rsid w:val="00DE6333"/>
    <w:rsid w:val="00E0372D"/>
    <w:rsid w:val="00E05161"/>
    <w:rsid w:val="00E267FB"/>
    <w:rsid w:val="00E40986"/>
    <w:rsid w:val="00E4666F"/>
    <w:rsid w:val="00E75C1D"/>
    <w:rsid w:val="00E80C35"/>
    <w:rsid w:val="00E84DD0"/>
    <w:rsid w:val="00E92F0D"/>
    <w:rsid w:val="00EA71E7"/>
    <w:rsid w:val="00F3696C"/>
    <w:rsid w:val="00F736C1"/>
    <w:rsid w:val="00F81BE3"/>
    <w:rsid w:val="00F948AB"/>
    <w:rsid w:val="00FD3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A4D0F3"/>
  <w15:docId w15:val="{F1E3F6B2-C6D7-4AA8-A078-0EBEC8553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2051D2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2051D2"/>
    <w:pPr>
      <w:spacing w:after="0" w:line="240" w:lineRule="auto"/>
      <w:ind w:left="720"/>
    </w:pPr>
    <w:rPr>
      <w:rFonts w:ascii="Calibri" w:hAnsi="Calibri" w:cs="Calibri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05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051D2"/>
    <w:rPr>
      <w:rFonts w:ascii="Tahoma" w:hAnsi="Tahoma" w:cs="Tahoma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2051D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2051D2"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sid w:val="002051D2"/>
    <w:rPr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7116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11630"/>
  </w:style>
  <w:style w:type="paragraph" w:styleId="Pieddepage">
    <w:name w:val="footer"/>
    <w:basedOn w:val="Normal"/>
    <w:link w:val="PieddepageCar"/>
    <w:uiPriority w:val="99"/>
    <w:unhideWhenUsed/>
    <w:rsid w:val="007116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11630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F4CE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F4CE6"/>
    <w:rPr>
      <w:b/>
      <w:bCs/>
      <w:sz w:val="20"/>
      <w:szCs w:val="20"/>
    </w:rPr>
  </w:style>
  <w:style w:type="paragraph" w:customStyle="1" w:styleId="Default">
    <w:name w:val="Default"/>
    <w:rsid w:val="00B7556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Mentionnonrsolue">
    <w:name w:val="Unresolved Mention"/>
    <w:basedOn w:val="Policepardfaut"/>
    <w:uiPriority w:val="99"/>
    <w:semiHidden/>
    <w:unhideWhenUsed/>
    <w:rsid w:val="00970319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97031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9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re\AppData\Local\Microsoft\Windows\Temporary%20Internet%20Files\Content.Outlook\7HCZNPW8\Avis%20de%20d&#233;livrance-type.dot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DE9D5EC74CB249B26E915D67819BF6" ma:contentTypeVersion="4" ma:contentTypeDescription="Crée un document." ma:contentTypeScope="" ma:versionID="885cd1f9756c6cadc1f5c67ae3ea9d3a">
  <xsd:schema xmlns:xsd="http://www.w3.org/2001/XMLSchema" xmlns:xs="http://www.w3.org/2001/XMLSchema" xmlns:p="http://schemas.microsoft.com/office/2006/metadata/properties" xmlns:ns2="ce6dcfd5-9826-49be-b23f-60eb10e8d38b" targetNamespace="http://schemas.microsoft.com/office/2006/metadata/properties" ma:root="true" ma:fieldsID="876741d875031041a6b460c3892825cc" ns2:_="">
    <xsd:import namespace="ce6dcfd5-9826-49be-b23f-60eb10e8d3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6dcfd5-9826-49be-b23f-60eb10e8d3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474A35A-D87A-42D6-82E8-90DF8448C0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8504E4-AF8A-4D6B-9561-4BB5432EDB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6dcfd5-9826-49be-b23f-60eb10e8d3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BE1D80-ABDD-4B02-BE18-A8C48430E98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Avis de délivrance-type</Template>
  <TotalTime>10</TotalTime>
  <Pages>1</Pages>
  <Words>151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10 - Avis de délivrance</vt:lpstr>
    </vt:vector>
  </TitlesOfParts>
  <Company>Compagnie Nationale du Rhône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10 - Avis de délivrance</dc:title>
  <dc:creator>GIRE Jean-Christophe</dc:creator>
  <cp:lastModifiedBy>BISCARAT-AYMES Marlène</cp:lastModifiedBy>
  <cp:revision>3</cp:revision>
  <cp:lastPrinted>2018-04-23T09:09:00Z</cp:lastPrinted>
  <dcterms:created xsi:type="dcterms:W3CDTF">2026-10-20T06:18:00Z</dcterms:created>
  <dcterms:modified xsi:type="dcterms:W3CDTF">2026-10-20T06:23:00Z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0x01010012DE9D5EC74CB249B26E915D67819BF6</vt:lpwstr>
  </property>
  <property fmtid="{D5CDD505-2E9C-101B-9397-08002B2CF9AE}" pid="3" name="Order">
    <vt:r8>18700</vt:r8>
  </property>
  <property fmtid="{D5CDD505-2E9C-101B-9397-08002B2CF9AE}" pid="4" name="Date">
    <vt:lpwstr>2021-11-30T02:00:32Z</vt:lpwstr>
  </property>
</Properties>
</file>