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5CC150B0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</w:t>
      </w:r>
      <w:r w:rsidR="004C0BBA">
        <w:t xml:space="preserve"> 14.04.26</w:t>
      </w:r>
      <w:r w:rsidR="00051938">
        <w:t>, sous la référence</w:t>
      </w:r>
      <w:r w:rsidR="004C0BBA">
        <w:t xml:space="preserve"> 07093.850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la commune de</w:t>
      </w:r>
      <w:r w:rsidR="004C0BBA">
        <w:t xml:space="preserve"> BREGNIER-CORDON</w:t>
      </w:r>
      <w:r>
        <w:t xml:space="preserve">, </w:t>
      </w:r>
      <w:r w:rsidR="004C0BBA">
        <w:t xml:space="preserve">soit un terrain d’une superficie de 4 m² environ dans le plan d’eau de </w:t>
      </w:r>
      <w:proofErr w:type="spellStart"/>
      <w:r w:rsidR="004C0BBA">
        <w:t>Glandieu</w:t>
      </w:r>
      <w:proofErr w:type="spellEnd"/>
      <w:r w:rsidR="00C50678">
        <w:t xml:space="preserve"> </w:t>
      </w:r>
      <w:r w:rsidR="00C54A2D">
        <w:t xml:space="preserve">le tout </w:t>
      </w:r>
      <w:r w:rsidR="004E2107">
        <w:t xml:space="preserve">figurant sur </w:t>
      </w:r>
      <w:r w:rsidR="004E2107" w:rsidRPr="00C50678">
        <w:t>la vue aérienne ci-après</w:t>
      </w:r>
      <w:r w:rsidRPr="00C50678">
        <w:t>.</w:t>
      </w:r>
    </w:p>
    <w:p w14:paraId="4694E8D0" w14:textId="28B83A03" w:rsidR="0052247E" w:rsidRDefault="0052247E" w:rsidP="00AD6975">
      <w:pPr>
        <w:spacing w:after="0" w:line="240" w:lineRule="auto"/>
        <w:jc w:val="both"/>
      </w:pPr>
      <w:r>
        <w:t>Ce titre d’occupation a été conclu au profit de</w:t>
      </w:r>
      <w:r w:rsidR="004C0BBA">
        <w:t xml:space="preserve"> la SCEA TERRE D’HORIZON</w:t>
      </w:r>
      <w:r>
        <w:t xml:space="preserve"> </w:t>
      </w:r>
      <w:r w:rsidR="00904B92">
        <w:t xml:space="preserve">pour </w:t>
      </w:r>
      <w:r w:rsidR="004C0BBA">
        <w:t>le maintien d’un pompage mobile pour les besoins d’irrigation de terres agricoles.</w:t>
      </w: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5D64D03D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proofErr w:type="gramStart"/>
      <w:r w:rsidR="004C0BBA">
        <w:t>07093.850</w:t>
      </w:r>
      <w:r w:rsidR="0017271B">
        <w:t xml:space="preserve"> </w:t>
      </w:r>
      <w:r w:rsidR="00C95023">
        <w:t> :</w:t>
      </w:r>
      <w:proofErr w:type="gramEnd"/>
    </w:p>
    <w:p w14:paraId="68D6DB85" w14:textId="03B732D2" w:rsidR="00C95023" w:rsidRDefault="004C0BBA" w:rsidP="00C95023">
      <w:pPr>
        <w:pStyle w:val="Paragraphedeliste"/>
        <w:numPr>
          <w:ilvl w:val="0"/>
          <w:numId w:val="1"/>
        </w:numPr>
        <w:jc w:val="both"/>
      </w:pPr>
      <w:hyperlink r:id="rId10" w:history="1">
        <w:r w:rsidRPr="004F4540">
          <w:rPr>
            <w:rStyle w:val="Lienhypertexte"/>
          </w:rPr>
          <w:t>cnr.belley@cnr.tm.fr</w:t>
        </w:r>
      </w:hyperlink>
      <w:r w:rsidR="00C95023">
        <w:t>,</w:t>
      </w:r>
    </w:p>
    <w:p w14:paraId="15B06F0F" w14:textId="2E85FEDD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="004C0BBA">
        <w:rPr>
          <w:i/>
        </w:rPr>
        <w:t xml:space="preserve">des </w:t>
      </w:r>
      <w:r w:rsidRPr="00954627">
        <w:rPr>
          <w:rFonts w:ascii="Times New Roman" w:hAnsi="Times New Roman" w:cs="Times New Roman"/>
          <w:i/>
          <w:iCs/>
        </w:rPr>
        <w:t>Territo</w:t>
      </w:r>
      <w:r w:rsidR="004C0BBA">
        <w:rPr>
          <w:rFonts w:ascii="Times New Roman" w:hAnsi="Times New Roman" w:cs="Times New Roman"/>
          <w:i/>
          <w:iCs/>
        </w:rPr>
        <w:t>ires – Périmètre Haut-Rhône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 w:rsidR="004C0BBA">
        <w:rPr>
          <w:rFonts w:ascii="Times New Roman" w:hAnsi="Times New Roman" w:cs="Times New Roman"/>
          <w:i/>
          <w:iCs/>
        </w:rPr>
        <w:t>– Chemin des Soupirs – 01300 BELLEY</w:t>
      </w:r>
      <w:r>
        <w:rPr>
          <w:rFonts w:ascii="Times New Roman" w:hAnsi="Times New Roman" w:cs="Times New Roman"/>
          <w:iCs/>
        </w:rPr>
        <w:t>.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42EA87D3" w14:textId="3BF24731" w:rsidR="004C0BBA" w:rsidRPr="004C0BBA" w:rsidRDefault="00B75562" w:rsidP="00B75562">
      <w:pPr>
        <w:spacing w:after="0" w:line="240" w:lineRule="auto"/>
        <w:jc w:val="both"/>
        <w:rPr>
          <w:rFonts w:cstheme="minorHAnsi"/>
        </w:rPr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</w:t>
      </w:r>
      <w:r w:rsidR="004C0BBA" w:rsidRPr="004C0BBA">
        <w:rPr>
          <w:rFonts w:cstheme="minorHAnsi"/>
        </w:rPr>
        <w:t>de Lyon</w:t>
      </w:r>
      <w:r w:rsidR="004C0BBA">
        <w:rPr>
          <w:rFonts w:cstheme="minorHAnsi"/>
        </w:rPr>
        <w:t xml:space="preserve"> - </w:t>
      </w:r>
      <w:r w:rsidR="004C0BBA" w:rsidRPr="004C0BBA">
        <w:rPr>
          <w:rFonts w:cstheme="minorHAnsi"/>
        </w:rPr>
        <w:t>Palais des Juridictions administratives</w:t>
      </w:r>
      <w:r w:rsidR="004C0BBA">
        <w:rPr>
          <w:rFonts w:cstheme="minorHAnsi"/>
        </w:rPr>
        <w:t xml:space="preserve"> - </w:t>
      </w:r>
      <w:r w:rsidR="004C0BBA">
        <w:rPr>
          <w:rFonts w:cstheme="minorHAnsi"/>
        </w:rPr>
        <w:br/>
      </w:r>
      <w:r w:rsidR="004C0BBA" w:rsidRPr="004C0BBA">
        <w:rPr>
          <w:rFonts w:cstheme="minorHAnsi"/>
        </w:rPr>
        <w:t>184, rue Duguesclin</w:t>
      </w:r>
      <w:r w:rsidR="004C0BBA">
        <w:rPr>
          <w:rFonts w:cstheme="minorHAnsi"/>
        </w:rPr>
        <w:t xml:space="preserve"> - </w:t>
      </w:r>
      <w:r w:rsidR="004C0BBA" w:rsidRPr="004C0BBA">
        <w:rPr>
          <w:rFonts w:cstheme="minorHAnsi"/>
        </w:rPr>
        <w:t>69433 Lyon Cedex 03</w:t>
      </w:r>
      <w:r w:rsidR="004C0BBA">
        <w:rPr>
          <w:rFonts w:cstheme="minorHAnsi"/>
        </w:rPr>
        <w:t xml:space="preserve"> - </w:t>
      </w:r>
      <w:r w:rsidR="004C0BBA" w:rsidRPr="004C0BBA">
        <w:rPr>
          <w:rFonts w:cstheme="minorHAnsi"/>
        </w:rPr>
        <w:t>tél. : 04 87 63 50 00</w:t>
      </w:r>
      <w:r w:rsidR="004C0BBA">
        <w:rPr>
          <w:rFonts w:cstheme="minorHAnsi"/>
        </w:rPr>
        <w:t xml:space="preserve"> - </w:t>
      </w:r>
      <w:hyperlink r:id="rId11" w:tgtFrame="_blank" w:history="1">
        <w:r w:rsidR="004C0BBA" w:rsidRPr="004C0BBA">
          <w:rPr>
            <w:rFonts w:cstheme="minorHAnsi"/>
            <w:u w:val="single"/>
            <w:bdr w:val="none" w:sz="0" w:space="0" w:color="auto" w:frame="1"/>
          </w:rPr>
          <w:t>greffe.ta-lyon@juradm.fr</w:t>
        </w:r>
      </w:hyperlink>
      <w:r w:rsidR="004C0BBA" w:rsidRPr="004C0BBA">
        <w:rPr>
          <w:rFonts w:cstheme="minorHAnsi"/>
        </w:rPr>
        <w:br/>
      </w:r>
      <w:hyperlink r:id="rId12" w:tgtFrame="_blank" w:history="1">
        <w:r w:rsidR="004C0BBA" w:rsidRPr="004C0BBA">
          <w:rPr>
            <w:rFonts w:cstheme="minorHAnsi"/>
            <w:u w:val="single"/>
            <w:bdr w:val="none" w:sz="0" w:space="0" w:color="auto" w:frame="1"/>
          </w:rPr>
          <w:t>http://lyon.tribunal-administratif.fr</w:t>
        </w:r>
      </w:hyperlink>
      <w:r w:rsidR="004C0BBA">
        <w:rPr>
          <w:rFonts w:cstheme="minorHAnsi"/>
        </w:rPr>
        <w:t>.</w:t>
      </w:r>
    </w:p>
    <w:p w14:paraId="7B737B20" w14:textId="77777777" w:rsidR="004C0BBA" w:rsidRDefault="004C0BBA" w:rsidP="00B75562">
      <w:pPr>
        <w:spacing w:after="0" w:line="240" w:lineRule="auto"/>
        <w:jc w:val="both"/>
      </w:pPr>
    </w:p>
    <w:p w14:paraId="6DD76722" w14:textId="096430B0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r w:rsidR="00C50678">
        <w:t>15.04.26</w:t>
      </w:r>
    </w:p>
    <w:p w14:paraId="04AD34EA" w14:textId="5CBEEF37" w:rsidR="00C95023" w:rsidRDefault="00C95023" w:rsidP="00C50678">
      <w:pPr>
        <w:spacing w:after="0" w:line="240" w:lineRule="auto"/>
        <w:jc w:val="center"/>
      </w:pPr>
    </w:p>
    <w:p w14:paraId="3FC3EEFA" w14:textId="61EA8A4D" w:rsidR="00F61C6E" w:rsidRDefault="00F61C6E" w:rsidP="00F61C6E">
      <w:pPr>
        <w:spacing w:after="0" w:line="240" w:lineRule="auto"/>
        <w:jc w:val="center"/>
      </w:pPr>
      <w:r w:rsidRPr="00F61C6E">
        <w:drawing>
          <wp:inline distT="0" distB="0" distL="0" distR="0" wp14:anchorId="7DC8A846" wp14:editId="2FC6730B">
            <wp:extent cx="5425910" cy="4778154"/>
            <wp:effectExtent l="0" t="0" r="3810" b="3810"/>
            <wp:docPr id="1393319816" name="Image 1" descr="Une image contenant capture d’écran, texte, car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319816" name="Image 1" descr="Une image contenant capture d’écran, texte, carte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477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7D9FE" w14:textId="77777777" w:rsidR="00F61C6E" w:rsidRDefault="00F61C6E" w:rsidP="002E2B13">
      <w:pPr>
        <w:spacing w:after="0" w:line="240" w:lineRule="auto"/>
        <w:jc w:val="both"/>
      </w:pPr>
    </w:p>
    <w:p w14:paraId="5774D7DE" w14:textId="77777777" w:rsidR="00F61C6E" w:rsidRDefault="00F61C6E" w:rsidP="002E2B13">
      <w:pPr>
        <w:spacing w:after="0" w:line="240" w:lineRule="auto"/>
        <w:jc w:val="both"/>
      </w:pPr>
    </w:p>
    <w:sectPr w:rsidR="00F61C6E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0D08A" w14:textId="77777777" w:rsidR="00FC368E" w:rsidRDefault="00FC368E" w:rsidP="00711630">
      <w:pPr>
        <w:spacing w:after="0" w:line="240" w:lineRule="auto"/>
      </w:pPr>
      <w:r>
        <w:separator/>
      </w:r>
    </w:p>
  </w:endnote>
  <w:endnote w:type="continuationSeparator" w:id="0">
    <w:p w14:paraId="117F8B81" w14:textId="77777777" w:rsidR="00FC368E" w:rsidRDefault="00FC368E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9253C" w14:textId="77777777" w:rsidR="00FC368E" w:rsidRDefault="00FC368E" w:rsidP="00711630">
      <w:pPr>
        <w:spacing w:after="0" w:line="240" w:lineRule="auto"/>
      </w:pPr>
      <w:r>
        <w:separator/>
      </w:r>
    </w:p>
  </w:footnote>
  <w:footnote w:type="continuationSeparator" w:id="0">
    <w:p w14:paraId="517AEE97" w14:textId="77777777" w:rsidR="00FC368E" w:rsidRDefault="00FC368E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SpellingErrors/>
  <w:hideGrammaticalErrors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F445E"/>
    <w:rsid w:val="000F492F"/>
    <w:rsid w:val="00144E69"/>
    <w:rsid w:val="0017271B"/>
    <w:rsid w:val="0018586E"/>
    <w:rsid w:val="001D404F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020EE"/>
    <w:rsid w:val="00326CF9"/>
    <w:rsid w:val="00326DFF"/>
    <w:rsid w:val="00394D50"/>
    <w:rsid w:val="0039768C"/>
    <w:rsid w:val="003B1FDD"/>
    <w:rsid w:val="00404352"/>
    <w:rsid w:val="00404CC9"/>
    <w:rsid w:val="00410232"/>
    <w:rsid w:val="004337C4"/>
    <w:rsid w:val="00472884"/>
    <w:rsid w:val="0049231D"/>
    <w:rsid w:val="004C0BBA"/>
    <w:rsid w:val="004C0CC2"/>
    <w:rsid w:val="004E0279"/>
    <w:rsid w:val="004E2107"/>
    <w:rsid w:val="0052247E"/>
    <w:rsid w:val="00534223"/>
    <w:rsid w:val="00536BCF"/>
    <w:rsid w:val="00555565"/>
    <w:rsid w:val="00574A0B"/>
    <w:rsid w:val="005A1DE8"/>
    <w:rsid w:val="005C3A84"/>
    <w:rsid w:val="005D4444"/>
    <w:rsid w:val="00642C4F"/>
    <w:rsid w:val="00685918"/>
    <w:rsid w:val="00711630"/>
    <w:rsid w:val="00767D58"/>
    <w:rsid w:val="007A10D7"/>
    <w:rsid w:val="007E0B47"/>
    <w:rsid w:val="0082206C"/>
    <w:rsid w:val="00825143"/>
    <w:rsid w:val="00883093"/>
    <w:rsid w:val="008938F1"/>
    <w:rsid w:val="008A379C"/>
    <w:rsid w:val="008D2E1E"/>
    <w:rsid w:val="00904B92"/>
    <w:rsid w:val="0092229C"/>
    <w:rsid w:val="00954627"/>
    <w:rsid w:val="00970319"/>
    <w:rsid w:val="009A38DE"/>
    <w:rsid w:val="009A5DE2"/>
    <w:rsid w:val="00A2047E"/>
    <w:rsid w:val="00A66A1A"/>
    <w:rsid w:val="00A8530C"/>
    <w:rsid w:val="00A921AB"/>
    <w:rsid w:val="00AA7A4C"/>
    <w:rsid w:val="00AB54CD"/>
    <w:rsid w:val="00AB5784"/>
    <w:rsid w:val="00AD116C"/>
    <w:rsid w:val="00AD6975"/>
    <w:rsid w:val="00B02917"/>
    <w:rsid w:val="00B266F7"/>
    <w:rsid w:val="00B526C6"/>
    <w:rsid w:val="00B75562"/>
    <w:rsid w:val="00B82D9C"/>
    <w:rsid w:val="00BB5D1C"/>
    <w:rsid w:val="00BE0358"/>
    <w:rsid w:val="00C50678"/>
    <w:rsid w:val="00C54A2D"/>
    <w:rsid w:val="00C604F8"/>
    <w:rsid w:val="00C95023"/>
    <w:rsid w:val="00CA5273"/>
    <w:rsid w:val="00CF662B"/>
    <w:rsid w:val="00D42040"/>
    <w:rsid w:val="00D72491"/>
    <w:rsid w:val="00DD485C"/>
    <w:rsid w:val="00DE6333"/>
    <w:rsid w:val="00E0372D"/>
    <w:rsid w:val="00E05161"/>
    <w:rsid w:val="00E267FB"/>
    <w:rsid w:val="00E4666F"/>
    <w:rsid w:val="00E75C1D"/>
    <w:rsid w:val="00E80C35"/>
    <w:rsid w:val="00E84DD0"/>
    <w:rsid w:val="00F61C6E"/>
    <w:rsid w:val="00F736C1"/>
    <w:rsid w:val="00F81BE3"/>
    <w:rsid w:val="00F948AB"/>
    <w:rsid w:val="00FC368E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lyon.tribunal-administratif.fr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reffe.ta-lyon@juradm.fr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nr.belley@cnr.tm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30</TotalTime>
  <Pages>1</Pages>
  <Words>197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6- Avis de délivrance</vt:lpstr>
    </vt:vector>
  </TitlesOfParts>
  <Company>Compagnie Nationale du Rhône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GUILLIN Géraldine</cp:lastModifiedBy>
  <cp:revision>7</cp:revision>
  <cp:lastPrinted>2026-04-15T07:33:00Z</cp:lastPrinted>
  <dcterms:created xsi:type="dcterms:W3CDTF">2026-04-15T07:11:00Z</dcterms:created>
  <dcterms:modified xsi:type="dcterms:W3CDTF">2026-04-15T07:42:00Z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