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5" w14:textId="58CD4348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68349A">
        <w:t xml:space="preserve"> </w:t>
      </w:r>
      <w:r w:rsidR="00AF2478">
        <w:t>9 février 2026</w:t>
      </w:r>
      <w:r w:rsidR="00051938">
        <w:t>, sous la référence</w:t>
      </w:r>
      <w:r w:rsidR="00AF2478">
        <w:t xml:space="preserve"> 7065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AF2478">
        <w:t xml:space="preserve"> MURS-ET-GELIGNIEUX</w:t>
      </w:r>
      <w:r>
        <w:t xml:space="preserve">, </w:t>
      </w:r>
      <w:r w:rsidR="00AF2478">
        <w:t>des terrains d’une superficie d’environ 9</w:t>
      </w:r>
      <w:r w:rsidR="0068349A">
        <w:t xml:space="preserve"> </w:t>
      </w:r>
      <w:r w:rsidR="00AF2478">
        <w:t>580 m² dépendant du domaine public qui lui a été concédé, au droit du point kilométrique (PK) 102,80, en rive droite du Rhône</w:t>
      </w:r>
      <w:r w:rsidR="00C54A2D">
        <w:t xml:space="preserve">, </w:t>
      </w:r>
      <w:r w:rsidR="00AF2478">
        <w:t>le tout figurant en encadré rouge sur les vues aériennes de situation ci-après</w:t>
      </w:r>
      <w:r>
        <w:t>.</w:t>
      </w:r>
    </w:p>
    <w:p w14:paraId="4694E8D0" w14:textId="2A9F943E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de </w:t>
      </w:r>
      <w:r w:rsidR="00AF2478">
        <w:t>la SARL MONTAIGU</w:t>
      </w:r>
      <w:r>
        <w:t xml:space="preserve"> </w:t>
      </w:r>
      <w:r w:rsidR="00904B92">
        <w:t xml:space="preserve">pour </w:t>
      </w:r>
      <w:r w:rsidR="00AF2478">
        <w:t>le maintien de l’occupation de terrains à vocation de camping.</w:t>
      </w:r>
      <w:r w:rsidR="00904B92">
        <w:t xml:space="preserve"> 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03D3A112" w14:textId="6FF2678F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proofErr w:type="gramStart"/>
      <w:r w:rsidR="00AF2478">
        <w:t>7065</w:t>
      </w:r>
      <w:r w:rsidR="0017271B">
        <w:t xml:space="preserve"> </w:t>
      </w:r>
      <w:r w:rsidR="00C95023">
        <w:t> :</w:t>
      </w:r>
      <w:proofErr w:type="gramEnd"/>
    </w:p>
    <w:p w14:paraId="68D6DB85" w14:textId="796E2E02" w:rsidR="00C95023" w:rsidRDefault="00AF2478" w:rsidP="00C95023">
      <w:pPr>
        <w:pStyle w:val="Paragraphedeliste"/>
        <w:numPr>
          <w:ilvl w:val="0"/>
          <w:numId w:val="1"/>
        </w:numPr>
        <w:jc w:val="both"/>
      </w:pPr>
      <w:hyperlink r:id="rId10" w:history="1">
        <w:r w:rsidRPr="00BE510E">
          <w:rPr>
            <w:rStyle w:val="Lienhypertexte"/>
          </w:rPr>
          <w:t>cnr.belley@cnr.tm.fr</w:t>
        </w:r>
      </w:hyperlink>
      <w:r w:rsidR="00C95023">
        <w:t>,</w:t>
      </w:r>
    </w:p>
    <w:p w14:paraId="15B06F0F" w14:textId="203DC891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AF2478">
        <w:rPr>
          <w:i/>
        </w:rPr>
        <w:t>des Territoires – Périmètre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AF2478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AF2478">
        <w:rPr>
          <w:rFonts w:ascii="Times New Roman" w:hAnsi="Times New Roman" w:cs="Times New Roman"/>
          <w:iCs/>
        </w:rPr>
        <w:t>Chemin des Soupirs – 01300 BELLEY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37ED4986" w14:textId="1554FF48" w:rsidR="00AF2478" w:rsidRPr="00C52966" w:rsidRDefault="00B75562" w:rsidP="00B75562">
      <w:pPr>
        <w:spacing w:after="0" w:line="240" w:lineRule="auto"/>
        <w:jc w:val="both"/>
        <w:rPr>
          <w:rFonts w:ascii="Calibri" w:hAnsi="Calibri" w:cs="Calibri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de </w:t>
      </w:r>
      <w:r w:rsidR="00C52966" w:rsidRPr="00C52966">
        <w:rPr>
          <w:rFonts w:ascii="Calibri" w:hAnsi="Calibri" w:cs="Calibri"/>
        </w:rPr>
        <w:t>Lyon</w:t>
      </w:r>
      <w:r w:rsidR="00C52966" w:rsidRPr="00C52966">
        <w:rPr>
          <w:rFonts w:ascii="Calibri" w:hAnsi="Calibri" w:cs="Calibri"/>
        </w:rPr>
        <w:t xml:space="preserve"> </w:t>
      </w:r>
      <w:r w:rsidR="00C52966" w:rsidRPr="00C52966">
        <w:rPr>
          <w:rFonts w:ascii="Calibri" w:hAnsi="Calibri" w:cs="Calibri"/>
        </w:rPr>
        <w:t>Palais des Juridictions administratives</w:t>
      </w:r>
      <w:r w:rsidR="00C52966" w:rsidRPr="00C52966">
        <w:rPr>
          <w:rFonts w:ascii="Calibri" w:hAnsi="Calibri" w:cs="Calibri"/>
        </w:rPr>
        <w:t xml:space="preserve"> </w:t>
      </w:r>
      <w:r w:rsidR="00C52966" w:rsidRPr="00C52966">
        <w:rPr>
          <w:rFonts w:ascii="Calibri" w:hAnsi="Calibri" w:cs="Calibri"/>
        </w:rPr>
        <w:t>184, rue Duguesclin</w:t>
      </w:r>
      <w:r w:rsidR="00C52966" w:rsidRPr="00C52966">
        <w:rPr>
          <w:rFonts w:ascii="Calibri" w:hAnsi="Calibri" w:cs="Calibri"/>
        </w:rPr>
        <w:t xml:space="preserve"> </w:t>
      </w:r>
      <w:r w:rsidR="00C52966" w:rsidRPr="00C52966">
        <w:rPr>
          <w:rFonts w:ascii="Calibri" w:hAnsi="Calibri" w:cs="Calibri"/>
        </w:rPr>
        <w:t>69433 Lyon Cedex 03</w:t>
      </w:r>
      <w:r w:rsidR="00C52966" w:rsidRPr="00C52966">
        <w:rPr>
          <w:rFonts w:ascii="Calibri" w:hAnsi="Calibri" w:cs="Calibri"/>
        </w:rPr>
        <w:t xml:space="preserve"> - T</w:t>
      </w:r>
      <w:r w:rsidR="00C52966" w:rsidRPr="00C52966">
        <w:rPr>
          <w:rFonts w:ascii="Calibri" w:hAnsi="Calibri" w:cs="Calibri"/>
        </w:rPr>
        <w:t>él. : 04 87 63 50 00</w:t>
      </w:r>
      <w:r w:rsidR="00C52966" w:rsidRPr="00C52966">
        <w:rPr>
          <w:rFonts w:ascii="Calibri" w:hAnsi="Calibri" w:cs="Calibri"/>
        </w:rPr>
        <w:t xml:space="preserve"> </w:t>
      </w:r>
      <w:hyperlink r:id="rId11" w:tgtFrame="_blank" w:history="1">
        <w:r w:rsidR="00C52966" w:rsidRPr="00C52966">
          <w:rPr>
            <w:rFonts w:ascii="Calibri" w:hAnsi="Calibri" w:cs="Calibri"/>
            <w:color w:val="005092"/>
            <w:u w:val="single"/>
          </w:rPr>
          <w:t>greffe.ta-lyon@juradm.fr</w:t>
        </w:r>
      </w:hyperlink>
      <w:r w:rsidR="00C52966" w:rsidRPr="00C52966">
        <w:rPr>
          <w:rFonts w:ascii="Calibri" w:hAnsi="Calibri" w:cs="Calibri"/>
          <w:color w:val="474747"/>
        </w:rPr>
        <w:br/>
      </w:r>
      <w:hyperlink r:id="rId12" w:tgtFrame="_blank" w:history="1">
        <w:r w:rsidR="00C52966" w:rsidRPr="00C52966">
          <w:rPr>
            <w:rFonts w:ascii="Calibri" w:hAnsi="Calibri" w:cs="Calibri"/>
            <w:color w:val="005092"/>
            <w:u w:val="single"/>
          </w:rPr>
          <w:t>http://lyon.tribunal-administratif.fr</w:t>
        </w:r>
      </w:hyperlink>
    </w:p>
    <w:p w14:paraId="21460588" w14:textId="77777777" w:rsidR="00AF2478" w:rsidRDefault="00AF2478" w:rsidP="00B75562">
      <w:pPr>
        <w:spacing w:after="0" w:line="240" w:lineRule="auto"/>
        <w:jc w:val="both"/>
      </w:pPr>
    </w:p>
    <w:p w14:paraId="6DD76722" w14:textId="3992D9AC" w:rsidR="00B75562" w:rsidRDefault="000625D9" w:rsidP="00B75562">
      <w:pPr>
        <w:spacing w:after="0" w:line="240" w:lineRule="auto"/>
        <w:jc w:val="both"/>
      </w:pPr>
      <w:r>
        <w:t>Le présent avis a été mis en ligne le</w:t>
      </w:r>
      <w:r w:rsidR="00C52966">
        <w:t xml:space="preserve"> 10.02.2026</w:t>
      </w:r>
      <w:r>
        <w:t>.</w:t>
      </w:r>
    </w:p>
    <w:p w14:paraId="4DA4D0FB" w14:textId="75D4E830" w:rsidR="002E2B13" w:rsidRDefault="00AF2478" w:rsidP="00AF2478">
      <w:pPr>
        <w:spacing w:after="0" w:line="240" w:lineRule="auto"/>
        <w:jc w:val="center"/>
      </w:pPr>
      <w:r w:rsidRPr="00AF2478">
        <w:drawing>
          <wp:inline distT="0" distB="0" distL="0" distR="0" wp14:anchorId="03DC5EAB" wp14:editId="5CD0DBFD">
            <wp:extent cx="4240589" cy="2874352"/>
            <wp:effectExtent l="0" t="0" r="7620" b="2540"/>
            <wp:docPr id="996064568" name="Image 1" descr="Une image contenant car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64568" name="Image 1" descr="Une image contenant carte, capture d’écran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2310" cy="28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BAFE" w14:textId="0EEA588B" w:rsidR="007A10D7" w:rsidRDefault="00AF2478" w:rsidP="00AF2478">
      <w:pPr>
        <w:spacing w:after="0" w:line="240" w:lineRule="auto"/>
        <w:jc w:val="center"/>
      </w:pPr>
      <w:r w:rsidRPr="00AF2478">
        <w:drawing>
          <wp:inline distT="0" distB="0" distL="0" distR="0" wp14:anchorId="4F5394BB" wp14:editId="634BDBEA">
            <wp:extent cx="2868232" cy="3682469"/>
            <wp:effectExtent l="0" t="0" r="8890" b="0"/>
            <wp:docPr id="1532470398" name="Image 1" descr="Une image contenant eau, Photographie aérienne, carte, Vue plonge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70398" name="Image 1" descr="Une image contenant eau, Photographie aérienne, carte, Vue plongeant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93" cy="369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0D7" w:rsidSect="00C52966">
      <w:pgSz w:w="11906" w:h="16838"/>
      <w:pgMar w:top="680" w:right="1418" w:bottom="68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24EF3" w14:textId="77777777" w:rsidR="00191AE6" w:rsidRDefault="00191AE6" w:rsidP="00711630">
      <w:pPr>
        <w:spacing w:after="0" w:line="240" w:lineRule="auto"/>
      </w:pPr>
      <w:r>
        <w:separator/>
      </w:r>
    </w:p>
  </w:endnote>
  <w:endnote w:type="continuationSeparator" w:id="0">
    <w:p w14:paraId="44E87C9F" w14:textId="77777777" w:rsidR="00191AE6" w:rsidRDefault="00191AE6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6C9BA" w14:textId="77777777" w:rsidR="00191AE6" w:rsidRDefault="00191AE6" w:rsidP="00711630">
      <w:pPr>
        <w:spacing w:after="0" w:line="240" w:lineRule="auto"/>
      </w:pPr>
      <w:r>
        <w:separator/>
      </w:r>
    </w:p>
  </w:footnote>
  <w:footnote w:type="continuationSeparator" w:id="0">
    <w:p w14:paraId="552EC35A" w14:textId="77777777" w:rsidR="00191AE6" w:rsidRDefault="00191AE6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91AE6"/>
    <w:rsid w:val="001D769A"/>
    <w:rsid w:val="001E7F43"/>
    <w:rsid w:val="002051D2"/>
    <w:rsid w:val="00217F14"/>
    <w:rsid w:val="00226C78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3E44C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349A"/>
    <w:rsid w:val="00685918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2383D"/>
    <w:rsid w:val="00A66A1A"/>
    <w:rsid w:val="00A921AB"/>
    <w:rsid w:val="00AA7A4C"/>
    <w:rsid w:val="00AB54CD"/>
    <w:rsid w:val="00AB5784"/>
    <w:rsid w:val="00AD116C"/>
    <w:rsid w:val="00AD6975"/>
    <w:rsid w:val="00AF2478"/>
    <w:rsid w:val="00B02917"/>
    <w:rsid w:val="00B266F7"/>
    <w:rsid w:val="00B526C6"/>
    <w:rsid w:val="00B75562"/>
    <w:rsid w:val="00B82D9C"/>
    <w:rsid w:val="00BB5D1C"/>
    <w:rsid w:val="00BE0358"/>
    <w:rsid w:val="00C52966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lyon.tribunal-administratif.fr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effe.ta-lyon@juradm.fr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nr.belley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12</TotalTime>
  <Pages>1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6</cp:revision>
  <cp:lastPrinted>2026-02-10T07:39:00Z</cp:lastPrinted>
  <dcterms:created xsi:type="dcterms:W3CDTF">2026-02-10T07:24:00Z</dcterms:created>
  <dcterms:modified xsi:type="dcterms:W3CDTF">2026-02-10T07:39:00Z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