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058EA5CE" w14:textId="77777777" w:rsidR="00AF2F6F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 </w:t>
      </w:r>
      <w:r w:rsidR="00AF2F6F">
        <w:t>17/07/2025</w:t>
      </w:r>
      <w:r w:rsidR="00051938">
        <w:t xml:space="preserve">, sous la référence </w:t>
      </w:r>
      <w:r w:rsidR="00AF2F6F">
        <w:t>8111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 xml:space="preserve">sur la commune de </w:t>
      </w:r>
      <w:r w:rsidR="00AF2F6F">
        <w:t>SERRIERES DE BRIORD, Les Grandes Raies (Ain :</w:t>
      </w:r>
    </w:p>
    <w:p w14:paraId="39B7023E" w14:textId="77777777" w:rsidR="00AF2F6F" w:rsidRDefault="00AF2F6F" w:rsidP="002051D2">
      <w:pPr>
        <w:spacing w:after="0" w:line="240" w:lineRule="auto"/>
        <w:jc w:val="both"/>
      </w:pPr>
    </w:p>
    <w:p w14:paraId="4DA4D0F5" w14:textId="5CE4E47F" w:rsidR="002051D2" w:rsidRDefault="00AF2F6F" w:rsidP="00AF2F6F">
      <w:pPr>
        <w:pStyle w:val="Paragraphedeliste"/>
        <w:numPr>
          <w:ilvl w:val="0"/>
          <w:numId w:val="2"/>
        </w:numPr>
        <w:jc w:val="both"/>
      </w:pPr>
      <w:r>
        <w:t xml:space="preserve">Un terrain sur les parcelles Section </w:t>
      </w:r>
      <w:r w:rsidRPr="00AF2F6F">
        <w:t xml:space="preserve">A </w:t>
      </w:r>
      <w:r>
        <w:t>n°</w:t>
      </w:r>
      <w:r w:rsidRPr="00AF2F6F">
        <w:t>1741-1742-1743-1744-1745-1746-1747-1748-1749-1750-1751-1752-1753-1754-1755-1756-1757-1758-1759-1760-1761-1762-1763-1764-1765-1766-1767-1768-1769-1770-1771-1772-1773-1774-1775-1776-1777,1344-1387-1390-856-857-1342-1329-1514-1511-1469-1472-1397-1392-1464</w:t>
      </w:r>
      <w:r w:rsidR="00C54A2D">
        <w:t xml:space="preserve">, le tout </w:t>
      </w:r>
      <w:r w:rsidR="004E2107">
        <w:t xml:space="preserve">figurant sur la vue aérienne de situation </w:t>
      </w:r>
      <w:r w:rsidR="00404352">
        <w:t xml:space="preserve">figurant </w:t>
      </w:r>
      <w:r w:rsidR="004E2107">
        <w:t>ci-après</w:t>
      </w:r>
      <w:r w:rsidR="002051D2">
        <w:t>.</w:t>
      </w:r>
    </w:p>
    <w:p w14:paraId="388E7120" w14:textId="77777777" w:rsidR="00AF2F6F" w:rsidRDefault="00AF2F6F" w:rsidP="00AF2F6F">
      <w:pPr>
        <w:pStyle w:val="Paragraphedeliste"/>
        <w:jc w:val="both"/>
      </w:pPr>
    </w:p>
    <w:p w14:paraId="6B699D84" w14:textId="77777777" w:rsidR="00AF2F6F" w:rsidRDefault="00AF2F6F" w:rsidP="00AF2F6F">
      <w:pPr>
        <w:pStyle w:val="Paragraphedeliste"/>
        <w:jc w:val="both"/>
      </w:pPr>
    </w:p>
    <w:p w14:paraId="4694E8D0" w14:textId="2B7C4F9D" w:rsidR="0052247E" w:rsidRDefault="0052247E" w:rsidP="00AD6975">
      <w:pPr>
        <w:spacing w:after="0" w:line="240" w:lineRule="auto"/>
        <w:jc w:val="both"/>
      </w:pPr>
      <w:r>
        <w:t>Ce titre d’occupation a été conclu au profit de</w:t>
      </w:r>
      <w:r w:rsidR="00AF2F6F">
        <w:t xml:space="preserve"> SLRT RHONA LEA</w:t>
      </w:r>
      <w:r>
        <w:t xml:space="preserve"> </w:t>
      </w:r>
      <w:r w:rsidR="00904B92">
        <w:t>pour</w:t>
      </w:r>
      <w:r w:rsidR="00AF2F6F">
        <w:t xml:space="preserve"> permettre l’exploitation d’un parc photovoltaïque.</w:t>
      </w:r>
      <w:r w:rsidR="00904B92">
        <w:t xml:space="preserve"> 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2ABD63EF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E10D48">
        <w:t xml:space="preserve">8111 </w:t>
      </w:r>
      <w:r w:rsidR="00C95023">
        <w:t>:</w:t>
      </w:r>
    </w:p>
    <w:p w14:paraId="68D6DB85" w14:textId="2AF83BCD" w:rsidR="00C95023" w:rsidRDefault="00AF2F6F" w:rsidP="00C95023">
      <w:pPr>
        <w:pStyle w:val="Paragraphedeliste"/>
        <w:numPr>
          <w:ilvl w:val="0"/>
          <w:numId w:val="1"/>
        </w:numPr>
        <w:jc w:val="both"/>
      </w:pPr>
      <w:proofErr w:type="gramStart"/>
      <w:r w:rsidRPr="00AF2F6F">
        <w:rPr>
          <w:color w:val="0000FF"/>
          <w:u w:val="single"/>
        </w:rPr>
        <w:t>cnr.belley</w:t>
      </w:r>
      <w:proofErr w:type="gramEnd"/>
      <w:hyperlink r:id="rId10" w:history="1">
        <w:r w:rsidR="00C95023" w:rsidRPr="00307E34">
          <w:rPr>
            <w:rStyle w:val="Lienhypertexte"/>
          </w:rPr>
          <w:t>@cnr.tm.fr</w:t>
        </w:r>
      </w:hyperlink>
      <w:r w:rsidR="00C95023">
        <w:t>,</w:t>
      </w:r>
    </w:p>
    <w:p w14:paraId="15B06F0F" w14:textId="061BC4AE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Pr="00954627">
        <w:rPr>
          <w:rFonts w:ascii="Times New Roman" w:hAnsi="Times New Roman" w:cs="Times New Roman"/>
          <w:i/>
          <w:iCs/>
        </w:rPr>
        <w:t>Territoriale</w:t>
      </w:r>
      <w:r w:rsidR="00AF2F6F">
        <w:rPr>
          <w:rFonts w:ascii="Times New Roman" w:hAnsi="Times New Roman" w:cs="Times New Roman"/>
          <w:i/>
          <w:iCs/>
        </w:rPr>
        <w:t xml:space="preserve"> 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AF2F6F">
        <w:rPr>
          <w:rFonts w:ascii="Times New Roman" w:hAnsi="Times New Roman" w:cs="Times New Roman"/>
          <w:i/>
          <w:iCs/>
        </w:rPr>
        <w:t>– Chemin des Soupirs 01300 BELLEY</w:t>
      </w:r>
      <w:r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310DB2E8" w14:textId="68535AFE" w:rsidR="00AF2F6F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>ribunal administratif de</w:t>
      </w:r>
      <w:r w:rsidR="00AF2F6F">
        <w:t> :</w:t>
      </w:r>
    </w:p>
    <w:p w14:paraId="7B4A3B70" w14:textId="77777777" w:rsidR="00AF2F6F" w:rsidRDefault="00AF2F6F" w:rsidP="00B75562">
      <w:pPr>
        <w:spacing w:after="0" w:line="240" w:lineRule="auto"/>
        <w:jc w:val="both"/>
      </w:pPr>
    </w:p>
    <w:p w14:paraId="5E031A9E" w14:textId="77777777" w:rsidR="00AF2F6F" w:rsidRPr="00AF2F6F" w:rsidRDefault="00AF2F6F" w:rsidP="00AF2F6F">
      <w:pPr>
        <w:spacing w:after="0" w:line="240" w:lineRule="auto"/>
        <w:jc w:val="both"/>
        <w:rPr>
          <w:b/>
          <w:bCs/>
          <w:u w:val="single"/>
        </w:rPr>
      </w:pPr>
      <w:r w:rsidRPr="00AF2F6F">
        <w:rPr>
          <w:b/>
          <w:bCs/>
          <w:u w:val="single"/>
        </w:rPr>
        <w:t>Tribunal administratif de Lyon</w:t>
      </w:r>
    </w:p>
    <w:p w14:paraId="382106E0" w14:textId="77777777" w:rsidR="00AF2F6F" w:rsidRDefault="00AF2F6F" w:rsidP="00AF2F6F">
      <w:pPr>
        <w:spacing w:after="0" w:line="240" w:lineRule="auto"/>
        <w:jc w:val="both"/>
      </w:pPr>
      <w:r>
        <w:t>Palais des Juridictions administratives</w:t>
      </w:r>
    </w:p>
    <w:p w14:paraId="6611934B" w14:textId="77777777" w:rsidR="00AF2F6F" w:rsidRDefault="00AF2F6F" w:rsidP="00AF2F6F">
      <w:pPr>
        <w:spacing w:after="0" w:line="240" w:lineRule="auto"/>
        <w:jc w:val="both"/>
      </w:pPr>
      <w:r>
        <w:t>184, rue Duguesclin</w:t>
      </w:r>
    </w:p>
    <w:p w14:paraId="4B4C8EDE" w14:textId="77777777" w:rsidR="00AF2F6F" w:rsidRDefault="00AF2F6F" w:rsidP="00AF2F6F">
      <w:pPr>
        <w:spacing w:after="0" w:line="240" w:lineRule="auto"/>
        <w:jc w:val="both"/>
      </w:pPr>
      <w:r>
        <w:t>69433 Lyon Cedex 03</w:t>
      </w:r>
    </w:p>
    <w:p w14:paraId="5311C6B2" w14:textId="77777777" w:rsidR="00AF2F6F" w:rsidRDefault="00AF2F6F" w:rsidP="00AF2F6F">
      <w:pPr>
        <w:spacing w:after="0" w:line="240" w:lineRule="auto"/>
        <w:jc w:val="both"/>
      </w:pPr>
      <w:r>
        <w:t>tél. : 04 87 63 50 00</w:t>
      </w:r>
    </w:p>
    <w:p w14:paraId="6C0071A7" w14:textId="77777777" w:rsidR="00AF2F6F" w:rsidRDefault="00AF2F6F" w:rsidP="00AF2F6F">
      <w:pPr>
        <w:spacing w:after="0" w:line="240" w:lineRule="auto"/>
        <w:jc w:val="both"/>
      </w:pPr>
      <w:r>
        <w:t>greffe.ta-lyon@juradm.fr</w:t>
      </w:r>
    </w:p>
    <w:p w14:paraId="010C31A1" w14:textId="68150F73" w:rsidR="00AF2F6F" w:rsidRDefault="00AF2F6F" w:rsidP="00AF2F6F">
      <w:pPr>
        <w:spacing w:after="0" w:line="240" w:lineRule="auto"/>
        <w:jc w:val="both"/>
      </w:pPr>
      <w:r>
        <w:t>http://lyon.tribunal-administratif.fr</w:t>
      </w:r>
    </w:p>
    <w:p w14:paraId="4247679B" w14:textId="77777777" w:rsidR="000625D9" w:rsidRDefault="000625D9" w:rsidP="00B75562">
      <w:pPr>
        <w:spacing w:after="0" w:line="240" w:lineRule="auto"/>
        <w:jc w:val="both"/>
      </w:pPr>
    </w:p>
    <w:p w14:paraId="4DA4D0FB" w14:textId="5908D101" w:rsidR="002E2B13" w:rsidRDefault="000625D9" w:rsidP="00AF2F6F">
      <w:pPr>
        <w:spacing w:after="0" w:line="240" w:lineRule="auto"/>
        <w:jc w:val="both"/>
      </w:pPr>
      <w:r>
        <w:t>Le présent avis a été mis en ligne le</w:t>
      </w:r>
      <w:r w:rsidR="00AF2F6F">
        <w:t xml:space="preserve"> 22/01/2026.</w:t>
      </w:r>
    </w:p>
    <w:p w14:paraId="3590DADE" w14:textId="77777777" w:rsidR="00AF2F6F" w:rsidRDefault="00AF2F6F" w:rsidP="00AF2F6F">
      <w:pPr>
        <w:spacing w:after="0" w:line="240" w:lineRule="auto"/>
        <w:jc w:val="both"/>
      </w:pPr>
    </w:p>
    <w:p w14:paraId="7213715A" w14:textId="77777777" w:rsidR="00E10D48" w:rsidRDefault="00E10D48" w:rsidP="00AF2F6F">
      <w:pPr>
        <w:spacing w:after="0" w:line="240" w:lineRule="auto"/>
        <w:jc w:val="both"/>
      </w:pPr>
    </w:p>
    <w:p w14:paraId="197495EF" w14:textId="77777777" w:rsidR="00E10D48" w:rsidRDefault="00E10D48" w:rsidP="00AF2F6F">
      <w:pPr>
        <w:spacing w:after="0" w:line="240" w:lineRule="auto"/>
        <w:jc w:val="both"/>
      </w:pPr>
    </w:p>
    <w:p w14:paraId="68AC4EB6" w14:textId="77777777" w:rsidR="00E10D48" w:rsidRDefault="00E10D48" w:rsidP="00AF2F6F">
      <w:pPr>
        <w:spacing w:after="0" w:line="240" w:lineRule="auto"/>
        <w:jc w:val="both"/>
      </w:pPr>
    </w:p>
    <w:p w14:paraId="084E9ADD" w14:textId="1AEAC324" w:rsidR="00E10D48" w:rsidRDefault="00E10D48" w:rsidP="00AF2F6F">
      <w:pPr>
        <w:spacing w:after="0" w:line="240" w:lineRule="auto"/>
        <w:jc w:val="both"/>
      </w:pPr>
      <w:r>
        <w:t>…/…</w:t>
      </w:r>
    </w:p>
    <w:p w14:paraId="7583A54D" w14:textId="5A2C8079" w:rsidR="00AF2F6F" w:rsidRDefault="001C7981" w:rsidP="00AF2F6F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2CC110EA" wp14:editId="006868E5">
            <wp:extent cx="6210300" cy="3825240"/>
            <wp:effectExtent l="0" t="0" r="0" b="3810"/>
            <wp:docPr id="7127410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F0722" w14:textId="6966A598" w:rsidR="00AF2F6F" w:rsidRDefault="00AF2F6F" w:rsidP="00AF2F6F">
      <w:pPr>
        <w:spacing w:after="0" w:line="240" w:lineRule="auto"/>
        <w:jc w:val="both"/>
      </w:pPr>
      <w:r w:rsidRPr="00AF2F6F">
        <w:rPr>
          <w:noProof/>
        </w:rPr>
        <w:drawing>
          <wp:inline distT="0" distB="0" distL="0" distR="0" wp14:anchorId="21EB95F5" wp14:editId="23765522">
            <wp:extent cx="6210300" cy="3249930"/>
            <wp:effectExtent l="0" t="0" r="0" b="7620"/>
            <wp:docPr id="4424791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791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BAFE" w14:textId="77777777" w:rsidR="007A10D7" w:rsidRDefault="007A10D7" w:rsidP="002E2B13">
      <w:pPr>
        <w:spacing w:after="0" w:line="240" w:lineRule="auto"/>
        <w:jc w:val="both"/>
      </w:pP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E271F"/>
    <w:multiLevelType w:val="hybridMultilevel"/>
    <w:tmpl w:val="216A330C"/>
    <w:lvl w:ilvl="0" w:tplc="5652F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1"/>
  </w:num>
  <w:num w:numId="2" w16cid:durableId="2083019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C7981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711630"/>
    <w:rsid w:val="00767D58"/>
    <w:rsid w:val="007A10D7"/>
    <w:rsid w:val="007E0B47"/>
    <w:rsid w:val="0082206C"/>
    <w:rsid w:val="00825143"/>
    <w:rsid w:val="0086586B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9D56BB"/>
    <w:rsid w:val="00A2047E"/>
    <w:rsid w:val="00A66A1A"/>
    <w:rsid w:val="00A921AB"/>
    <w:rsid w:val="00AA7A4C"/>
    <w:rsid w:val="00AB54CD"/>
    <w:rsid w:val="00AB5784"/>
    <w:rsid w:val="00AD116C"/>
    <w:rsid w:val="00AD6975"/>
    <w:rsid w:val="00AF2F6F"/>
    <w:rsid w:val="00B02917"/>
    <w:rsid w:val="00B15CBB"/>
    <w:rsid w:val="00B266F7"/>
    <w:rsid w:val="00B526C6"/>
    <w:rsid w:val="00B75562"/>
    <w:rsid w:val="00B82D9C"/>
    <w:rsid w:val="00BB5D1C"/>
    <w:rsid w:val="00BE0358"/>
    <w:rsid w:val="00C54A2D"/>
    <w:rsid w:val="00C604F8"/>
    <w:rsid w:val="00C95023"/>
    <w:rsid w:val="00CF662B"/>
    <w:rsid w:val="00D42040"/>
    <w:rsid w:val="00D72491"/>
    <w:rsid w:val="00DD485C"/>
    <w:rsid w:val="00DE6333"/>
    <w:rsid w:val="00E0372D"/>
    <w:rsid w:val="00E05161"/>
    <w:rsid w:val="00E10D48"/>
    <w:rsid w:val="00E267FB"/>
    <w:rsid w:val="00E4666F"/>
    <w:rsid w:val="00E75C1D"/>
    <w:rsid w:val="00E80C35"/>
    <w:rsid w:val="00E84DD0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22</TotalTime>
  <Pages>2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MISERINI Nathalie</cp:lastModifiedBy>
  <cp:revision>4</cp:revision>
  <cp:lastPrinted>2018-04-23T09:09:00Z</cp:lastPrinted>
  <dcterms:created xsi:type="dcterms:W3CDTF">2026-01-22T10:50:00Z</dcterms:created>
  <dcterms:modified xsi:type="dcterms:W3CDTF">2026-01-22T11:13:00Z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